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49B" w:rsidRDefault="004124F3">
      <w:pPr>
        <w:pStyle w:val="Title"/>
      </w:pPr>
      <w:r>
        <w:t xml:space="preserve">      </w:t>
      </w:r>
      <w:r w:rsidR="00C06B01">
        <w:t xml:space="preserve">HEALTH AND SAFETY RISK </w:t>
      </w:r>
      <w:r>
        <w:t>ASSESSMENTS - ISLIP</w:t>
      </w:r>
      <w:r w:rsidR="00C06B01">
        <w:t xml:space="preserve"> PARISH COUNCIL</w:t>
      </w:r>
    </w:p>
    <w:p w:rsidR="0022049B" w:rsidRPr="004E2055" w:rsidRDefault="004E2055" w:rsidP="004E2055">
      <w:pPr>
        <w:pStyle w:val="BodyText"/>
      </w:pPr>
      <w:r>
        <w:t xml:space="preserve">                                                                                                                                                                       </w:t>
      </w:r>
      <w:proofErr w:type="gramStart"/>
      <w:r w:rsidRPr="004E2055">
        <w:t>Date</w:t>
      </w:r>
      <w:r>
        <w:t xml:space="preserve"> :</w:t>
      </w:r>
      <w:proofErr w:type="gramEnd"/>
      <w:r w:rsidRPr="004E2055">
        <w:t xml:space="preserve">  </w:t>
      </w:r>
      <w:r w:rsidR="00151162">
        <w:t>20</w:t>
      </w:r>
      <w:r w:rsidRPr="004E2055">
        <w:t>/</w:t>
      </w:r>
      <w:r w:rsidR="00511C62">
        <w:t>10</w:t>
      </w:r>
      <w:r w:rsidR="00151162">
        <w:t>/2015</w:t>
      </w:r>
      <w:r w:rsidRPr="004E2055">
        <w:t xml:space="preserve">        </w:t>
      </w:r>
    </w:p>
    <w:tbl>
      <w:tblPr>
        <w:tblW w:w="14175" w:type="dxa"/>
        <w:tblInd w:w="108" w:type="dxa"/>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ayout w:type="fixed"/>
        <w:tblLook w:val="0000" w:firstRow="0" w:lastRow="0" w:firstColumn="0" w:lastColumn="0" w:noHBand="0" w:noVBand="0"/>
      </w:tblPr>
      <w:tblGrid>
        <w:gridCol w:w="1588"/>
        <w:gridCol w:w="2410"/>
        <w:gridCol w:w="2977"/>
        <w:gridCol w:w="1956"/>
        <w:gridCol w:w="2155"/>
        <w:gridCol w:w="1105"/>
        <w:gridCol w:w="1134"/>
        <w:gridCol w:w="850"/>
      </w:tblGrid>
      <w:tr w:rsidR="006451F9" w:rsidTr="000C33A7">
        <w:tc>
          <w:tcPr>
            <w:tcW w:w="1588" w:type="dxa"/>
            <w:vMerge w:val="restart"/>
            <w:tcBorders>
              <w:top w:val="single" w:sz="18" w:space="0" w:color="006699"/>
              <w:left w:val="single" w:sz="4" w:space="0" w:color="EAEAEA"/>
            </w:tcBorders>
            <w:shd w:val="clear" w:color="auto" w:fill="EAEAEA"/>
          </w:tcPr>
          <w:p w:rsidR="006451F9" w:rsidRDefault="006451F9" w:rsidP="00844846">
            <w:pPr>
              <w:pStyle w:val="TableHeader"/>
            </w:pPr>
            <w:r>
              <w:t>Hazard</w:t>
            </w:r>
          </w:p>
        </w:tc>
        <w:tc>
          <w:tcPr>
            <w:tcW w:w="2410" w:type="dxa"/>
            <w:vMerge w:val="restart"/>
            <w:tcBorders>
              <w:top w:val="single" w:sz="18" w:space="0" w:color="006699"/>
              <w:left w:val="single" w:sz="4" w:space="0" w:color="EAEAEA"/>
            </w:tcBorders>
            <w:shd w:val="clear" w:color="auto" w:fill="EAEAEA"/>
          </w:tcPr>
          <w:p w:rsidR="006451F9" w:rsidRDefault="006451F9" w:rsidP="00844846">
            <w:pPr>
              <w:pStyle w:val="TableHeader"/>
            </w:pPr>
            <w:r>
              <w:t>People at risk and how</w:t>
            </w:r>
          </w:p>
        </w:tc>
        <w:tc>
          <w:tcPr>
            <w:tcW w:w="4933" w:type="dxa"/>
            <w:gridSpan w:val="2"/>
            <w:tcBorders>
              <w:top w:val="single" w:sz="18" w:space="0" w:color="006699"/>
            </w:tcBorders>
            <w:shd w:val="clear" w:color="auto" w:fill="EAEAEA"/>
          </w:tcPr>
          <w:p w:rsidR="006451F9" w:rsidRDefault="006451F9" w:rsidP="00844846">
            <w:pPr>
              <w:pStyle w:val="TableHeader"/>
            </w:pPr>
            <w:r>
              <w:t xml:space="preserve">                   Control measures</w:t>
            </w:r>
          </w:p>
        </w:tc>
        <w:tc>
          <w:tcPr>
            <w:tcW w:w="2155" w:type="dxa"/>
          </w:tcPr>
          <w:p w:rsidR="006451F9" w:rsidRPr="006451F9" w:rsidRDefault="006451F9" w:rsidP="00844846">
            <w:pPr>
              <w:pStyle w:val="TableHeader"/>
            </w:pPr>
            <w:r w:rsidRPr="006451F9">
              <w:t>Action required</w:t>
            </w:r>
          </w:p>
        </w:tc>
        <w:tc>
          <w:tcPr>
            <w:tcW w:w="2239" w:type="dxa"/>
            <w:gridSpan w:val="2"/>
          </w:tcPr>
          <w:p w:rsidR="006451F9" w:rsidRDefault="006451F9" w:rsidP="00844846">
            <w:pPr>
              <w:pStyle w:val="TableHeader"/>
            </w:pPr>
            <w:r>
              <w:t xml:space="preserve">       Action</w:t>
            </w:r>
          </w:p>
        </w:tc>
        <w:tc>
          <w:tcPr>
            <w:tcW w:w="850" w:type="dxa"/>
          </w:tcPr>
          <w:p w:rsidR="006451F9" w:rsidRDefault="006451F9" w:rsidP="00844846">
            <w:pPr>
              <w:pStyle w:val="TableHeader"/>
            </w:pPr>
            <w:r>
              <w:t>Done</w:t>
            </w:r>
          </w:p>
        </w:tc>
      </w:tr>
      <w:tr w:rsidR="006451F9" w:rsidTr="000C33A7">
        <w:tc>
          <w:tcPr>
            <w:tcW w:w="1588" w:type="dxa"/>
            <w:vMerge/>
            <w:tcBorders>
              <w:left w:val="single" w:sz="4" w:space="0" w:color="EAEAEA"/>
            </w:tcBorders>
            <w:shd w:val="clear" w:color="auto" w:fill="EAEAEA"/>
          </w:tcPr>
          <w:p w:rsidR="006451F9" w:rsidRDefault="006451F9" w:rsidP="00844846">
            <w:pPr>
              <w:pStyle w:val="TableHeader"/>
            </w:pPr>
          </w:p>
        </w:tc>
        <w:tc>
          <w:tcPr>
            <w:tcW w:w="2410" w:type="dxa"/>
            <w:vMerge/>
            <w:tcBorders>
              <w:left w:val="single" w:sz="4" w:space="0" w:color="EAEAEA"/>
            </w:tcBorders>
            <w:shd w:val="clear" w:color="auto" w:fill="EAEAEA"/>
          </w:tcPr>
          <w:p w:rsidR="006451F9" w:rsidRDefault="006451F9" w:rsidP="00844846">
            <w:pPr>
              <w:pStyle w:val="TableHeader"/>
            </w:pPr>
          </w:p>
        </w:tc>
        <w:tc>
          <w:tcPr>
            <w:tcW w:w="2977" w:type="dxa"/>
            <w:tcBorders>
              <w:top w:val="single" w:sz="18" w:space="0" w:color="006699"/>
              <w:right w:val="single" w:sz="4" w:space="0" w:color="EAEAEA"/>
            </w:tcBorders>
            <w:shd w:val="clear" w:color="auto" w:fill="EAEAEA"/>
          </w:tcPr>
          <w:p w:rsidR="006451F9" w:rsidRDefault="006451F9" w:rsidP="00844846">
            <w:pPr>
              <w:pStyle w:val="TableHeader"/>
            </w:pPr>
            <w:r>
              <w:t>Required</w:t>
            </w:r>
          </w:p>
        </w:tc>
        <w:tc>
          <w:tcPr>
            <w:tcW w:w="1956" w:type="dxa"/>
          </w:tcPr>
          <w:p w:rsidR="006451F9" w:rsidRDefault="006451F9" w:rsidP="00844846">
            <w:pPr>
              <w:pStyle w:val="TableHeader"/>
            </w:pPr>
            <w:r>
              <w:t>Current status</w:t>
            </w:r>
          </w:p>
        </w:tc>
        <w:tc>
          <w:tcPr>
            <w:tcW w:w="2155" w:type="dxa"/>
          </w:tcPr>
          <w:p w:rsidR="006451F9" w:rsidRDefault="006451F9" w:rsidP="00844846">
            <w:pPr>
              <w:pStyle w:val="TableHeader"/>
            </w:pPr>
          </w:p>
        </w:tc>
        <w:tc>
          <w:tcPr>
            <w:tcW w:w="1105" w:type="dxa"/>
          </w:tcPr>
          <w:p w:rsidR="006451F9" w:rsidRDefault="006451F9" w:rsidP="00844846">
            <w:pPr>
              <w:pStyle w:val="TableHeader"/>
            </w:pPr>
            <w:r>
              <w:t>Who</w:t>
            </w:r>
          </w:p>
        </w:tc>
        <w:tc>
          <w:tcPr>
            <w:tcW w:w="1134" w:type="dxa"/>
          </w:tcPr>
          <w:p w:rsidR="006451F9" w:rsidRDefault="006451F9" w:rsidP="00844846">
            <w:pPr>
              <w:pStyle w:val="TableHeader"/>
            </w:pPr>
            <w:r>
              <w:t>When by</w:t>
            </w:r>
          </w:p>
        </w:tc>
        <w:tc>
          <w:tcPr>
            <w:tcW w:w="850" w:type="dxa"/>
          </w:tcPr>
          <w:p w:rsidR="006451F9" w:rsidRDefault="006451F9" w:rsidP="00844846">
            <w:pPr>
              <w:pStyle w:val="TableHeader"/>
            </w:pPr>
          </w:p>
        </w:tc>
      </w:tr>
      <w:tr w:rsidR="000C33A7" w:rsidTr="000C33A7">
        <w:trPr>
          <w:trHeight w:val="2061"/>
        </w:trPr>
        <w:tc>
          <w:tcPr>
            <w:tcW w:w="1588" w:type="dxa"/>
          </w:tcPr>
          <w:p w:rsidR="000C33A7" w:rsidRDefault="000C33A7" w:rsidP="004B6758">
            <w:r>
              <w:t>Financial Misconduct</w:t>
            </w:r>
          </w:p>
        </w:tc>
        <w:tc>
          <w:tcPr>
            <w:tcW w:w="2410" w:type="dxa"/>
          </w:tcPr>
          <w:p w:rsidR="000C33A7" w:rsidRDefault="000C33A7" w:rsidP="00844846">
            <w:pPr>
              <w:pStyle w:val="TableHeader"/>
            </w:pPr>
            <w:r>
              <w:t xml:space="preserve">Parish Clerk, </w:t>
            </w:r>
            <w:proofErr w:type="spellStart"/>
            <w:r>
              <w:t>Councillors</w:t>
            </w:r>
            <w:proofErr w:type="spellEnd"/>
            <w:r>
              <w:t xml:space="preserve"> &amp; Public</w:t>
            </w:r>
          </w:p>
        </w:tc>
        <w:tc>
          <w:tcPr>
            <w:tcW w:w="2977" w:type="dxa"/>
          </w:tcPr>
          <w:p w:rsidR="000C33A7" w:rsidRDefault="000C33A7" w:rsidP="00844846">
            <w:pPr>
              <w:pStyle w:val="TableHeader"/>
            </w:pPr>
            <w:r>
              <w:t>Internal Audit control</w:t>
            </w:r>
          </w:p>
          <w:p w:rsidR="000C33A7" w:rsidRDefault="000C33A7" w:rsidP="00844846">
            <w:pPr>
              <w:pStyle w:val="TableHeader"/>
            </w:pPr>
            <w:r>
              <w:t>Internal Audit</w:t>
            </w:r>
          </w:p>
          <w:p w:rsidR="000C33A7" w:rsidRDefault="000C33A7" w:rsidP="00844846">
            <w:pPr>
              <w:pStyle w:val="TableHeader"/>
            </w:pPr>
            <w:r>
              <w:t>External Audit</w:t>
            </w:r>
          </w:p>
          <w:p w:rsidR="000C33A7" w:rsidRDefault="000C33A7" w:rsidP="000C33A7">
            <w:pPr>
              <w:pStyle w:val="TableHeader"/>
            </w:pPr>
            <w:r>
              <w:t>Budgetary Arrangements</w:t>
            </w:r>
          </w:p>
          <w:p w:rsidR="000C33A7" w:rsidRDefault="000C33A7" w:rsidP="000C33A7">
            <w:pPr>
              <w:pStyle w:val="TableHeader"/>
            </w:pPr>
            <w:r>
              <w:t>Precept Request</w:t>
            </w:r>
          </w:p>
          <w:p w:rsidR="000C33A7" w:rsidRDefault="000C33A7" w:rsidP="000C33A7">
            <w:pPr>
              <w:pStyle w:val="TableHeader"/>
            </w:pPr>
          </w:p>
        </w:tc>
        <w:tc>
          <w:tcPr>
            <w:tcW w:w="1956" w:type="dxa"/>
          </w:tcPr>
          <w:p w:rsidR="000C33A7" w:rsidRDefault="000C33A7" w:rsidP="00844846">
            <w:pPr>
              <w:pStyle w:val="TableHeader"/>
            </w:pPr>
            <w:r>
              <w:t>Ongoing</w:t>
            </w:r>
          </w:p>
        </w:tc>
        <w:tc>
          <w:tcPr>
            <w:tcW w:w="2155" w:type="dxa"/>
          </w:tcPr>
          <w:p w:rsidR="000C33A7" w:rsidRDefault="000C33A7" w:rsidP="00844846">
            <w:pPr>
              <w:pStyle w:val="TableHeader"/>
            </w:pPr>
            <w:r>
              <w:t>Financial Regulations regularly reviewed</w:t>
            </w:r>
          </w:p>
        </w:tc>
        <w:tc>
          <w:tcPr>
            <w:tcW w:w="1105" w:type="dxa"/>
          </w:tcPr>
          <w:p w:rsidR="000C33A7" w:rsidRDefault="000C33A7" w:rsidP="00844846">
            <w:pPr>
              <w:pStyle w:val="TableHeader"/>
            </w:pPr>
            <w:r>
              <w:t>B&amp;FCC</w:t>
            </w:r>
          </w:p>
          <w:p w:rsidR="000C33A7" w:rsidRDefault="000C33A7" w:rsidP="00844846">
            <w:pPr>
              <w:pStyle w:val="TableHeader"/>
            </w:pPr>
            <w:r>
              <w:t>Auditor</w:t>
            </w:r>
          </w:p>
        </w:tc>
        <w:tc>
          <w:tcPr>
            <w:tcW w:w="1134" w:type="dxa"/>
          </w:tcPr>
          <w:p w:rsidR="000C33A7" w:rsidRPr="00BA0243" w:rsidRDefault="000C33A7" w:rsidP="004B6758">
            <w:r>
              <w:t>6 monthly</w:t>
            </w:r>
          </w:p>
        </w:tc>
        <w:tc>
          <w:tcPr>
            <w:tcW w:w="850" w:type="dxa"/>
          </w:tcPr>
          <w:p w:rsidR="000C33A7" w:rsidRDefault="000C33A7" w:rsidP="00164B7C">
            <w:pPr>
              <w:pStyle w:val="TableText"/>
            </w:pPr>
            <w:r>
              <w:t>Sept 201</w:t>
            </w:r>
            <w:r w:rsidR="00151162">
              <w:t>5</w:t>
            </w:r>
          </w:p>
        </w:tc>
      </w:tr>
      <w:tr w:rsidR="006451F9" w:rsidTr="000C33A7">
        <w:trPr>
          <w:trHeight w:val="2061"/>
        </w:trPr>
        <w:tc>
          <w:tcPr>
            <w:tcW w:w="1588" w:type="dxa"/>
          </w:tcPr>
          <w:p w:rsidR="006451F9" w:rsidRPr="00BA0243" w:rsidRDefault="00844846" w:rsidP="004B6758">
            <w:r>
              <w:t>Litter Picking</w:t>
            </w:r>
          </w:p>
        </w:tc>
        <w:tc>
          <w:tcPr>
            <w:tcW w:w="2410" w:type="dxa"/>
          </w:tcPr>
          <w:p w:rsidR="00844846" w:rsidRDefault="00844846" w:rsidP="00844846">
            <w:pPr>
              <w:pStyle w:val="TableHeader"/>
            </w:pPr>
            <w:r>
              <w:t xml:space="preserve">Village </w:t>
            </w:r>
            <w:r w:rsidR="00151162">
              <w:t>Volunteers</w:t>
            </w:r>
          </w:p>
          <w:p w:rsidR="006451F9" w:rsidRDefault="00844846" w:rsidP="00844846">
            <w:pPr>
              <w:pStyle w:val="TableHeader"/>
            </w:pPr>
            <w:r>
              <w:t>Following contact with sharp and/or contaminated litter and other discarded refuse</w:t>
            </w:r>
          </w:p>
          <w:p w:rsidR="00844846" w:rsidRPr="00844846" w:rsidRDefault="00844846" w:rsidP="00844846">
            <w:pPr>
              <w:pStyle w:val="TableHeader"/>
            </w:pPr>
          </w:p>
        </w:tc>
        <w:tc>
          <w:tcPr>
            <w:tcW w:w="2977" w:type="dxa"/>
          </w:tcPr>
          <w:p w:rsidR="006451F9" w:rsidRDefault="00844846" w:rsidP="00844846">
            <w:pPr>
              <w:pStyle w:val="TableHeader"/>
            </w:pPr>
            <w:r>
              <w:t>Provision of protective clothing and equipment,</w:t>
            </w:r>
          </w:p>
          <w:p w:rsidR="00844846" w:rsidRDefault="00844846" w:rsidP="00844846">
            <w:pPr>
              <w:pStyle w:val="TableHeader"/>
            </w:pPr>
            <w:r>
              <w:t>Suitable disposal arrangements in place</w:t>
            </w:r>
            <w:r w:rsidR="00151162">
              <w:t xml:space="preserve"> - ENC</w:t>
            </w:r>
          </w:p>
        </w:tc>
        <w:tc>
          <w:tcPr>
            <w:tcW w:w="1956" w:type="dxa"/>
          </w:tcPr>
          <w:p w:rsidR="006451F9" w:rsidRDefault="00844846" w:rsidP="00844846">
            <w:pPr>
              <w:pStyle w:val="TableHeader"/>
            </w:pPr>
            <w:r>
              <w:t xml:space="preserve">Litter pickers </w:t>
            </w:r>
            <w:r w:rsidR="00151162">
              <w:t xml:space="preserve">&amp; Hi Vis </w:t>
            </w:r>
            <w:r>
              <w:t>provided</w:t>
            </w:r>
            <w:r w:rsidR="00151162">
              <w:t xml:space="preserve"> by ENC</w:t>
            </w:r>
          </w:p>
        </w:tc>
        <w:tc>
          <w:tcPr>
            <w:tcW w:w="2155" w:type="dxa"/>
          </w:tcPr>
          <w:p w:rsidR="006451F9" w:rsidRDefault="002C0EF6" w:rsidP="00844846">
            <w:pPr>
              <w:pStyle w:val="TableHeader"/>
            </w:pPr>
            <w:r>
              <w:t>None</w:t>
            </w:r>
          </w:p>
        </w:tc>
        <w:tc>
          <w:tcPr>
            <w:tcW w:w="1105" w:type="dxa"/>
          </w:tcPr>
          <w:p w:rsidR="006451F9" w:rsidRDefault="006451F9" w:rsidP="00844846">
            <w:pPr>
              <w:pStyle w:val="TableHeader"/>
            </w:pPr>
          </w:p>
        </w:tc>
        <w:tc>
          <w:tcPr>
            <w:tcW w:w="1134" w:type="dxa"/>
          </w:tcPr>
          <w:p w:rsidR="006451F9" w:rsidRPr="00BA0243" w:rsidRDefault="006451F9" w:rsidP="004B6758"/>
        </w:tc>
        <w:tc>
          <w:tcPr>
            <w:tcW w:w="850" w:type="dxa"/>
          </w:tcPr>
          <w:p w:rsidR="006451F9" w:rsidRDefault="006451F9" w:rsidP="00164B7C">
            <w:pPr>
              <w:pStyle w:val="TableText"/>
            </w:pPr>
          </w:p>
        </w:tc>
      </w:tr>
      <w:tr w:rsidR="006451F9" w:rsidTr="000C33A7">
        <w:trPr>
          <w:trHeight w:val="1409"/>
        </w:trPr>
        <w:tc>
          <w:tcPr>
            <w:tcW w:w="1588" w:type="dxa"/>
          </w:tcPr>
          <w:p w:rsidR="006451F9" w:rsidRPr="00BA0243" w:rsidRDefault="00164B7C" w:rsidP="004B6758">
            <w:r>
              <w:t xml:space="preserve">Speed warning signs install and remove </w:t>
            </w:r>
          </w:p>
        </w:tc>
        <w:tc>
          <w:tcPr>
            <w:tcW w:w="2410" w:type="dxa"/>
          </w:tcPr>
          <w:p w:rsidR="006451F9" w:rsidRDefault="00164B7C" w:rsidP="00164B7C">
            <w:pPr>
              <w:pStyle w:val="TableText"/>
            </w:pPr>
            <w:r w:rsidRPr="00164B7C">
              <w:t>Village</w:t>
            </w:r>
            <w:r>
              <w:t xml:space="preserve"> </w:t>
            </w:r>
            <w:r w:rsidR="00151162">
              <w:t>Volunteers</w:t>
            </w:r>
          </w:p>
          <w:p w:rsidR="00164B7C" w:rsidRPr="00164B7C" w:rsidRDefault="00164B7C" w:rsidP="00164B7C">
            <w:pPr>
              <w:pStyle w:val="TableText"/>
            </w:pPr>
            <w:r>
              <w:t>Working at height at roadside</w:t>
            </w:r>
          </w:p>
        </w:tc>
        <w:tc>
          <w:tcPr>
            <w:tcW w:w="2977" w:type="dxa"/>
          </w:tcPr>
          <w:p w:rsidR="006451F9" w:rsidRDefault="00164B7C" w:rsidP="00164B7C">
            <w:pPr>
              <w:pStyle w:val="TableText"/>
            </w:pPr>
            <w:r>
              <w:t>Safe working procedures to be implemented</w:t>
            </w:r>
          </w:p>
        </w:tc>
        <w:tc>
          <w:tcPr>
            <w:tcW w:w="1956" w:type="dxa"/>
          </w:tcPr>
          <w:p w:rsidR="006451F9" w:rsidRDefault="003676D3" w:rsidP="00164B7C">
            <w:pPr>
              <w:pStyle w:val="TableText"/>
            </w:pPr>
            <w:r>
              <w:t>Safe working practice followed</w:t>
            </w:r>
          </w:p>
        </w:tc>
        <w:tc>
          <w:tcPr>
            <w:tcW w:w="2155" w:type="dxa"/>
          </w:tcPr>
          <w:p w:rsidR="006451F9" w:rsidRDefault="002C0EF6" w:rsidP="00164B7C">
            <w:pPr>
              <w:pStyle w:val="TableText"/>
            </w:pPr>
            <w:r>
              <w:t>None</w:t>
            </w:r>
          </w:p>
        </w:tc>
        <w:tc>
          <w:tcPr>
            <w:tcW w:w="1105" w:type="dxa"/>
          </w:tcPr>
          <w:p w:rsidR="006451F9" w:rsidRDefault="006451F9" w:rsidP="00164B7C">
            <w:pPr>
              <w:pStyle w:val="TableText"/>
            </w:pPr>
          </w:p>
        </w:tc>
        <w:tc>
          <w:tcPr>
            <w:tcW w:w="1134" w:type="dxa"/>
          </w:tcPr>
          <w:p w:rsidR="006451F9" w:rsidRPr="00BA0243" w:rsidRDefault="006451F9" w:rsidP="004B6758"/>
        </w:tc>
        <w:tc>
          <w:tcPr>
            <w:tcW w:w="850" w:type="dxa"/>
          </w:tcPr>
          <w:p w:rsidR="006451F9" w:rsidRDefault="006451F9" w:rsidP="00164B7C">
            <w:pPr>
              <w:pStyle w:val="TableText"/>
            </w:pPr>
          </w:p>
        </w:tc>
      </w:tr>
      <w:tr w:rsidR="006451F9" w:rsidTr="000C33A7">
        <w:trPr>
          <w:trHeight w:val="1558"/>
        </w:trPr>
        <w:tc>
          <w:tcPr>
            <w:tcW w:w="1588" w:type="dxa"/>
          </w:tcPr>
          <w:p w:rsidR="006451F9" w:rsidRPr="00BA0243" w:rsidRDefault="00164B7C" w:rsidP="004B6758">
            <w:r>
              <w:t xml:space="preserve">Pruning, </w:t>
            </w:r>
            <w:proofErr w:type="spellStart"/>
            <w:r>
              <w:t>strimming</w:t>
            </w:r>
            <w:proofErr w:type="spellEnd"/>
            <w:r>
              <w:t xml:space="preserve"> and grass cutting</w:t>
            </w:r>
          </w:p>
        </w:tc>
        <w:tc>
          <w:tcPr>
            <w:tcW w:w="2410" w:type="dxa"/>
          </w:tcPr>
          <w:p w:rsidR="006451F9" w:rsidRDefault="00164B7C" w:rsidP="00164B7C">
            <w:pPr>
              <w:pStyle w:val="TableText"/>
            </w:pPr>
            <w:r>
              <w:t>Contractors/public</w:t>
            </w:r>
          </w:p>
          <w:p w:rsidR="00164B7C" w:rsidRDefault="00164B7C" w:rsidP="00164B7C">
            <w:pPr>
              <w:pStyle w:val="TableText"/>
            </w:pPr>
            <w:r>
              <w:t>Use of machinery and risk to eyes from flying debris</w:t>
            </w:r>
          </w:p>
        </w:tc>
        <w:tc>
          <w:tcPr>
            <w:tcW w:w="2977" w:type="dxa"/>
          </w:tcPr>
          <w:p w:rsidR="006451F9" w:rsidRDefault="00164B7C" w:rsidP="00164B7C">
            <w:pPr>
              <w:pStyle w:val="TableText"/>
            </w:pPr>
            <w:r>
              <w:t>Machinery properly maintained with correct guards in position</w:t>
            </w:r>
            <w:r w:rsidR="004E4BBC">
              <w:t>.</w:t>
            </w:r>
          </w:p>
        </w:tc>
        <w:tc>
          <w:tcPr>
            <w:tcW w:w="1956" w:type="dxa"/>
          </w:tcPr>
          <w:p w:rsidR="006451F9" w:rsidRDefault="00164B7C" w:rsidP="00164B7C">
            <w:pPr>
              <w:pStyle w:val="TableText"/>
            </w:pPr>
            <w:r>
              <w:t>Machinery should be checked and maintained as necessary</w:t>
            </w:r>
          </w:p>
        </w:tc>
        <w:tc>
          <w:tcPr>
            <w:tcW w:w="2155" w:type="dxa"/>
          </w:tcPr>
          <w:p w:rsidR="006451F9" w:rsidRDefault="00A81C49" w:rsidP="00164B7C">
            <w:pPr>
              <w:pStyle w:val="TableText"/>
            </w:pPr>
            <w:r>
              <w:t>Check contractors public liability insurance</w:t>
            </w:r>
          </w:p>
        </w:tc>
        <w:tc>
          <w:tcPr>
            <w:tcW w:w="1105" w:type="dxa"/>
          </w:tcPr>
          <w:p w:rsidR="006451F9" w:rsidRDefault="00151162" w:rsidP="00164B7C">
            <w:pPr>
              <w:pStyle w:val="TableText"/>
            </w:pPr>
            <w:r>
              <w:t>Clerk</w:t>
            </w:r>
          </w:p>
        </w:tc>
        <w:tc>
          <w:tcPr>
            <w:tcW w:w="1134" w:type="dxa"/>
          </w:tcPr>
          <w:p w:rsidR="006451F9" w:rsidRPr="00BA0243" w:rsidRDefault="00151162" w:rsidP="004B6758">
            <w:r>
              <w:t>Annually</w:t>
            </w:r>
          </w:p>
        </w:tc>
        <w:tc>
          <w:tcPr>
            <w:tcW w:w="850" w:type="dxa"/>
          </w:tcPr>
          <w:p w:rsidR="006451F9" w:rsidRDefault="00151162" w:rsidP="00164B7C">
            <w:pPr>
              <w:pStyle w:val="TableText"/>
            </w:pPr>
            <w:r>
              <w:t>Yes</w:t>
            </w:r>
          </w:p>
        </w:tc>
      </w:tr>
      <w:tr w:rsidR="006451F9" w:rsidTr="000C33A7">
        <w:trPr>
          <w:trHeight w:val="1370"/>
        </w:trPr>
        <w:tc>
          <w:tcPr>
            <w:tcW w:w="1588" w:type="dxa"/>
          </w:tcPr>
          <w:p w:rsidR="006451F9" w:rsidRPr="00BA0243" w:rsidRDefault="00A81C49" w:rsidP="004B6758">
            <w:r>
              <w:t>Trees</w:t>
            </w:r>
          </w:p>
        </w:tc>
        <w:tc>
          <w:tcPr>
            <w:tcW w:w="2410" w:type="dxa"/>
          </w:tcPr>
          <w:p w:rsidR="006451F9" w:rsidRDefault="00A81C49" w:rsidP="00164B7C">
            <w:pPr>
              <w:pStyle w:val="TableText"/>
            </w:pPr>
            <w:r>
              <w:t>Public</w:t>
            </w:r>
          </w:p>
          <w:p w:rsidR="00A81C49" w:rsidRDefault="00A81C49" w:rsidP="00164B7C">
            <w:pPr>
              <w:pStyle w:val="TableText"/>
            </w:pPr>
            <w:r>
              <w:t>Falling branches etc.</w:t>
            </w:r>
          </w:p>
        </w:tc>
        <w:tc>
          <w:tcPr>
            <w:tcW w:w="2977" w:type="dxa"/>
          </w:tcPr>
          <w:p w:rsidR="006451F9" w:rsidRDefault="00A81C49" w:rsidP="00164B7C">
            <w:pPr>
              <w:pStyle w:val="TableText"/>
            </w:pPr>
            <w:r>
              <w:t>Regular informal inspection</w:t>
            </w:r>
          </w:p>
        </w:tc>
        <w:tc>
          <w:tcPr>
            <w:tcW w:w="1956" w:type="dxa"/>
          </w:tcPr>
          <w:p w:rsidR="006451F9" w:rsidRDefault="00002006" w:rsidP="00164B7C">
            <w:pPr>
              <w:pStyle w:val="TableText"/>
            </w:pPr>
            <w:r>
              <w:t>No current problems</w:t>
            </w:r>
          </w:p>
        </w:tc>
        <w:tc>
          <w:tcPr>
            <w:tcW w:w="2155" w:type="dxa"/>
          </w:tcPr>
          <w:p w:rsidR="006451F9" w:rsidRDefault="00A81C49" w:rsidP="00164B7C">
            <w:pPr>
              <w:pStyle w:val="TableText"/>
            </w:pPr>
            <w:r>
              <w:t>Any</w:t>
            </w:r>
            <w:r w:rsidR="000B6738">
              <w:t xml:space="preserve"> problems report to owner or NCC</w:t>
            </w:r>
            <w:r>
              <w:t>/other arborist</w:t>
            </w:r>
          </w:p>
        </w:tc>
        <w:tc>
          <w:tcPr>
            <w:tcW w:w="1105" w:type="dxa"/>
          </w:tcPr>
          <w:p w:rsidR="006451F9" w:rsidRDefault="006451F9" w:rsidP="00164B7C">
            <w:pPr>
              <w:pStyle w:val="TableText"/>
            </w:pPr>
          </w:p>
        </w:tc>
        <w:tc>
          <w:tcPr>
            <w:tcW w:w="1134" w:type="dxa"/>
          </w:tcPr>
          <w:p w:rsidR="006451F9" w:rsidRPr="00BA0243" w:rsidRDefault="006451F9" w:rsidP="004B6758"/>
        </w:tc>
        <w:tc>
          <w:tcPr>
            <w:tcW w:w="850" w:type="dxa"/>
          </w:tcPr>
          <w:p w:rsidR="006451F9" w:rsidRDefault="006451F9" w:rsidP="00164B7C">
            <w:pPr>
              <w:pStyle w:val="TableText"/>
            </w:pPr>
          </w:p>
        </w:tc>
      </w:tr>
      <w:tr w:rsidR="000C33A7" w:rsidTr="000C33A7">
        <w:trPr>
          <w:trHeight w:val="992"/>
        </w:trPr>
        <w:tc>
          <w:tcPr>
            <w:tcW w:w="1588" w:type="dxa"/>
          </w:tcPr>
          <w:p w:rsidR="000C33A7" w:rsidRDefault="000C33A7" w:rsidP="00D466C0">
            <w:r>
              <w:t>Insurance</w:t>
            </w:r>
          </w:p>
        </w:tc>
        <w:tc>
          <w:tcPr>
            <w:tcW w:w="2410" w:type="dxa"/>
          </w:tcPr>
          <w:p w:rsidR="000C33A7" w:rsidRDefault="001E01AE" w:rsidP="00164B7C">
            <w:pPr>
              <w:pStyle w:val="TableText"/>
            </w:pPr>
            <w:r>
              <w:t xml:space="preserve">Parish Council, Clerk &amp; </w:t>
            </w:r>
            <w:proofErr w:type="spellStart"/>
            <w:r>
              <w:t>Councillors</w:t>
            </w:r>
            <w:proofErr w:type="spellEnd"/>
          </w:p>
        </w:tc>
        <w:tc>
          <w:tcPr>
            <w:tcW w:w="2977" w:type="dxa"/>
          </w:tcPr>
          <w:p w:rsidR="000C33A7" w:rsidRDefault="001E01AE" w:rsidP="00164B7C">
            <w:pPr>
              <w:pStyle w:val="TableText"/>
            </w:pPr>
            <w:r>
              <w:t>Annual Review</w:t>
            </w:r>
          </w:p>
        </w:tc>
        <w:tc>
          <w:tcPr>
            <w:tcW w:w="1956" w:type="dxa"/>
          </w:tcPr>
          <w:p w:rsidR="000C33A7" w:rsidRDefault="001E01AE" w:rsidP="00164B7C">
            <w:pPr>
              <w:pStyle w:val="TableText"/>
            </w:pPr>
            <w:r>
              <w:t>Review Assets</w:t>
            </w:r>
          </w:p>
        </w:tc>
        <w:tc>
          <w:tcPr>
            <w:tcW w:w="2155" w:type="dxa"/>
          </w:tcPr>
          <w:p w:rsidR="000C33A7" w:rsidRDefault="001E01AE" w:rsidP="00164B7C">
            <w:pPr>
              <w:pStyle w:val="TableText"/>
            </w:pPr>
            <w:r>
              <w:t>Amend policy as necessary</w:t>
            </w:r>
          </w:p>
        </w:tc>
        <w:tc>
          <w:tcPr>
            <w:tcW w:w="1105" w:type="dxa"/>
          </w:tcPr>
          <w:p w:rsidR="000C33A7" w:rsidRDefault="001E01AE" w:rsidP="00164B7C">
            <w:pPr>
              <w:pStyle w:val="TableText"/>
            </w:pPr>
            <w:r>
              <w:t>Clerk</w:t>
            </w:r>
          </w:p>
        </w:tc>
        <w:tc>
          <w:tcPr>
            <w:tcW w:w="1134" w:type="dxa"/>
          </w:tcPr>
          <w:p w:rsidR="000C33A7" w:rsidRPr="00BA0243" w:rsidRDefault="001E01AE" w:rsidP="00D466C0">
            <w:r>
              <w:t>Renewal each year</w:t>
            </w:r>
          </w:p>
        </w:tc>
        <w:tc>
          <w:tcPr>
            <w:tcW w:w="850" w:type="dxa"/>
          </w:tcPr>
          <w:p w:rsidR="000C33A7" w:rsidRDefault="000B6738" w:rsidP="00164B7C">
            <w:pPr>
              <w:pStyle w:val="TableText"/>
            </w:pPr>
            <w:r>
              <w:t>20</w:t>
            </w:r>
          </w:p>
          <w:p w:rsidR="000B6738" w:rsidRDefault="000B6738" w:rsidP="00164B7C">
            <w:pPr>
              <w:pStyle w:val="TableText"/>
            </w:pPr>
            <w:r>
              <w:t>Oct</w:t>
            </w:r>
          </w:p>
          <w:p w:rsidR="000B6738" w:rsidRDefault="000B6738" w:rsidP="00164B7C">
            <w:pPr>
              <w:pStyle w:val="TableText"/>
            </w:pPr>
            <w:r>
              <w:t>2015</w:t>
            </w:r>
          </w:p>
        </w:tc>
      </w:tr>
      <w:tr w:rsidR="006451F9" w:rsidTr="000C33A7">
        <w:trPr>
          <w:trHeight w:val="992"/>
        </w:trPr>
        <w:tc>
          <w:tcPr>
            <w:tcW w:w="1588" w:type="dxa"/>
          </w:tcPr>
          <w:p w:rsidR="006451F9" w:rsidRPr="00BA0243" w:rsidRDefault="00A81C49" w:rsidP="00D466C0">
            <w:r>
              <w:lastRenderedPageBreak/>
              <w:t>Lone working</w:t>
            </w:r>
          </w:p>
        </w:tc>
        <w:tc>
          <w:tcPr>
            <w:tcW w:w="2410" w:type="dxa"/>
          </w:tcPr>
          <w:p w:rsidR="006451F9" w:rsidRDefault="00A81C49" w:rsidP="00164B7C">
            <w:pPr>
              <w:pStyle w:val="TableText"/>
            </w:pPr>
            <w:r>
              <w:t>Clerk and VT’s,</w:t>
            </w:r>
          </w:p>
          <w:p w:rsidR="00A81C49" w:rsidRDefault="00A81C49" w:rsidP="00164B7C">
            <w:pPr>
              <w:pStyle w:val="TableText"/>
            </w:pPr>
            <w:r>
              <w:t>Following accident or incident, violence or abuse</w:t>
            </w:r>
          </w:p>
        </w:tc>
        <w:tc>
          <w:tcPr>
            <w:tcW w:w="2977" w:type="dxa"/>
          </w:tcPr>
          <w:p w:rsidR="006451F9" w:rsidRDefault="00A81C49" w:rsidP="00164B7C">
            <w:pPr>
              <w:pStyle w:val="TableText"/>
            </w:pPr>
            <w:r>
              <w:t>Staff to carry mobile phone</w:t>
            </w:r>
          </w:p>
        </w:tc>
        <w:tc>
          <w:tcPr>
            <w:tcW w:w="1956" w:type="dxa"/>
          </w:tcPr>
          <w:p w:rsidR="006451F9" w:rsidRDefault="000B6738" w:rsidP="000B6738">
            <w:pPr>
              <w:pStyle w:val="TableText"/>
            </w:pPr>
            <w:r>
              <w:t>Clerk has village phone</w:t>
            </w:r>
          </w:p>
          <w:p w:rsidR="000B6738" w:rsidRDefault="000B6738" w:rsidP="000B6738">
            <w:pPr>
              <w:pStyle w:val="TableText"/>
            </w:pPr>
          </w:p>
        </w:tc>
        <w:tc>
          <w:tcPr>
            <w:tcW w:w="2155" w:type="dxa"/>
          </w:tcPr>
          <w:p w:rsidR="000C33A7" w:rsidRDefault="000B6738" w:rsidP="00164B7C">
            <w:pPr>
              <w:pStyle w:val="TableText"/>
            </w:pPr>
            <w:r>
              <w:t>Check top-up regularly</w:t>
            </w:r>
          </w:p>
        </w:tc>
        <w:tc>
          <w:tcPr>
            <w:tcW w:w="1105" w:type="dxa"/>
          </w:tcPr>
          <w:p w:rsidR="006451F9" w:rsidRDefault="000B6738" w:rsidP="00164B7C">
            <w:pPr>
              <w:pStyle w:val="TableText"/>
            </w:pPr>
            <w:r>
              <w:t>Clerk</w:t>
            </w:r>
          </w:p>
        </w:tc>
        <w:tc>
          <w:tcPr>
            <w:tcW w:w="1134" w:type="dxa"/>
          </w:tcPr>
          <w:p w:rsidR="006451F9" w:rsidRPr="00BA0243" w:rsidRDefault="000B6738" w:rsidP="00D466C0">
            <w:r>
              <w:t>Monthly</w:t>
            </w:r>
          </w:p>
        </w:tc>
        <w:tc>
          <w:tcPr>
            <w:tcW w:w="850" w:type="dxa"/>
          </w:tcPr>
          <w:p w:rsidR="006451F9" w:rsidRDefault="006451F9" w:rsidP="00164B7C">
            <w:pPr>
              <w:pStyle w:val="TableText"/>
            </w:pPr>
          </w:p>
        </w:tc>
      </w:tr>
      <w:tr w:rsidR="006451F9" w:rsidTr="000C33A7">
        <w:trPr>
          <w:trHeight w:val="1334"/>
        </w:trPr>
        <w:tc>
          <w:tcPr>
            <w:tcW w:w="1588" w:type="dxa"/>
          </w:tcPr>
          <w:p w:rsidR="006451F9" w:rsidRDefault="006451F9" w:rsidP="00D466C0"/>
          <w:p w:rsidR="006451F9" w:rsidRDefault="00F632F4" w:rsidP="00D466C0">
            <w:r>
              <w:t>Play equipment and rec field</w:t>
            </w:r>
          </w:p>
          <w:p w:rsidR="006451F9" w:rsidRDefault="006451F9" w:rsidP="00D466C0"/>
          <w:p w:rsidR="006451F9" w:rsidRDefault="006451F9" w:rsidP="00D466C0"/>
          <w:p w:rsidR="006451F9" w:rsidRPr="00BA0243" w:rsidRDefault="006451F9" w:rsidP="00D466C0"/>
        </w:tc>
        <w:tc>
          <w:tcPr>
            <w:tcW w:w="2410" w:type="dxa"/>
          </w:tcPr>
          <w:p w:rsidR="00F632F4" w:rsidRDefault="00F632F4" w:rsidP="00164B7C">
            <w:pPr>
              <w:pStyle w:val="TableText"/>
            </w:pPr>
            <w:r>
              <w:t xml:space="preserve">Public </w:t>
            </w:r>
          </w:p>
          <w:p w:rsidR="006451F9" w:rsidRDefault="00DC5EEB" w:rsidP="00164B7C">
            <w:pPr>
              <w:pStyle w:val="TableText"/>
            </w:pPr>
            <w:r>
              <w:t>F</w:t>
            </w:r>
            <w:r w:rsidR="00F632F4">
              <w:t>rom faulty or damaged equipment, litter or dog fouling</w:t>
            </w:r>
          </w:p>
        </w:tc>
        <w:tc>
          <w:tcPr>
            <w:tcW w:w="2977" w:type="dxa"/>
          </w:tcPr>
          <w:p w:rsidR="006451F9" w:rsidRDefault="00F632F4" w:rsidP="00164B7C">
            <w:pPr>
              <w:pStyle w:val="TableText"/>
            </w:pPr>
            <w:r>
              <w:t>Weekly checks by VT’s</w:t>
            </w:r>
          </w:p>
          <w:p w:rsidR="00F632F4" w:rsidRDefault="00F632F4" w:rsidP="00164B7C">
            <w:pPr>
              <w:pStyle w:val="TableText"/>
            </w:pPr>
            <w:r>
              <w:t>Results reported to Clerk</w:t>
            </w:r>
          </w:p>
          <w:p w:rsidR="00F632F4" w:rsidRDefault="00F632F4" w:rsidP="00164B7C">
            <w:pPr>
              <w:pStyle w:val="TableText"/>
            </w:pPr>
            <w:r>
              <w:t>Annual safety inspection</w:t>
            </w:r>
          </w:p>
        </w:tc>
        <w:tc>
          <w:tcPr>
            <w:tcW w:w="1956" w:type="dxa"/>
          </w:tcPr>
          <w:p w:rsidR="006451F9" w:rsidRDefault="00F632F4" w:rsidP="00164B7C">
            <w:pPr>
              <w:pStyle w:val="TableText"/>
            </w:pPr>
            <w:r>
              <w:t>Results recorded on</w:t>
            </w:r>
            <w:r w:rsidR="003676D3">
              <w:t xml:space="preserve"> record sheets</w:t>
            </w:r>
          </w:p>
          <w:p w:rsidR="002C0EF6" w:rsidRDefault="002C0EF6" w:rsidP="00164B7C">
            <w:pPr>
              <w:pStyle w:val="TableText"/>
            </w:pPr>
          </w:p>
          <w:p w:rsidR="002C0EF6" w:rsidRDefault="002C0EF6" w:rsidP="00164B7C">
            <w:pPr>
              <w:pStyle w:val="TableText"/>
            </w:pPr>
            <w:r w:rsidRPr="002C0EF6">
              <w:t>Record stored by Clerk</w:t>
            </w:r>
          </w:p>
        </w:tc>
        <w:tc>
          <w:tcPr>
            <w:tcW w:w="2155" w:type="dxa"/>
          </w:tcPr>
          <w:p w:rsidR="006451F9" w:rsidRDefault="002C0EF6" w:rsidP="00164B7C">
            <w:pPr>
              <w:pStyle w:val="TableText"/>
            </w:pPr>
            <w:r>
              <w:t>None</w:t>
            </w:r>
          </w:p>
        </w:tc>
        <w:tc>
          <w:tcPr>
            <w:tcW w:w="1105" w:type="dxa"/>
          </w:tcPr>
          <w:p w:rsidR="006451F9" w:rsidRDefault="006451F9" w:rsidP="00164B7C">
            <w:pPr>
              <w:pStyle w:val="TableText"/>
            </w:pPr>
          </w:p>
        </w:tc>
        <w:tc>
          <w:tcPr>
            <w:tcW w:w="1134" w:type="dxa"/>
          </w:tcPr>
          <w:p w:rsidR="006451F9" w:rsidRPr="00BA0243" w:rsidRDefault="006451F9" w:rsidP="00D466C0"/>
        </w:tc>
        <w:tc>
          <w:tcPr>
            <w:tcW w:w="850" w:type="dxa"/>
          </w:tcPr>
          <w:p w:rsidR="006451F9" w:rsidRDefault="006451F9" w:rsidP="00164B7C">
            <w:pPr>
              <w:pStyle w:val="TableText"/>
            </w:pPr>
          </w:p>
        </w:tc>
      </w:tr>
      <w:tr w:rsidR="006451F9" w:rsidTr="000C33A7">
        <w:trPr>
          <w:trHeight w:val="1613"/>
        </w:trPr>
        <w:tc>
          <w:tcPr>
            <w:tcW w:w="1588" w:type="dxa"/>
          </w:tcPr>
          <w:p w:rsidR="006451F9" w:rsidRDefault="006451F9" w:rsidP="00D466C0"/>
          <w:p w:rsidR="006451F9" w:rsidRDefault="00DC5EEB" w:rsidP="00D466C0">
            <w:r>
              <w:t>Street furniture</w:t>
            </w:r>
          </w:p>
          <w:p w:rsidR="006451F9" w:rsidRDefault="006451F9" w:rsidP="00D466C0"/>
          <w:p w:rsidR="006451F9" w:rsidRPr="00BA0243" w:rsidRDefault="006451F9" w:rsidP="00D466C0"/>
        </w:tc>
        <w:tc>
          <w:tcPr>
            <w:tcW w:w="2410" w:type="dxa"/>
          </w:tcPr>
          <w:p w:rsidR="00DC5EEB" w:rsidRDefault="00DC5EEB" w:rsidP="00164B7C">
            <w:pPr>
              <w:pStyle w:val="TableText"/>
            </w:pPr>
            <w:r>
              <w:t>Public</w:t>
            </w:r>
          </w:p>
          <w:p w:rsidR="006451F9" w:rsidRDefault="00DC5EEB" w:rsidP="00164B7C">
            <w:pPr>
              <w:pStyle w:val="TableText"/>
            </w:pPr>
            <w:r>
              <w:t>From faulty or damaged equipment</w:t>
            </w:r>
          </w:p>
        </w:tc>
        <w:tc>
          <w:tcPr>
            <w:tcW w:w="2977" w:type="dxa"/>
          </w:tcPr>
          <w:p w:rsidR="006451F9" w:rsidRDefault="00DC5EEB" w:rsidP="00164B7C">
            <w:pPr>
              <w:pStyle w:val="TableText"/>
            </w:pPr>
            <w:r>
              <w:t xml:space="preserve">No formal inspection </w:t>
            </w:r>
            <w:proofErr w:type="spellStart"/>
            <w:r>
              <w:t>programme</w:t>
            </w:r>
            <w:proofErr w:type="spellEnd"/>
          </w:p>
          <w:p w:rsidR="00DC5EEB" w:rsidRDefault="00DC5EEB" w:rsidP="00164B7C">
            <w:pPr>
              <w:pStyle w:val="TableText"/>
            </w:pPr>
            <w:proofErr w:type="spellStart"/>
            <w:r>
              <w:t>Vt’s</w:t>
            </w:r>
            <w:proofErr w:type="spellEnd"/>
            <w:r>
              <w:t xml:space="preserve"> </w:t>
            </w:r>
            <w:r w:rsidR="00C914C6">
              <w:t xml:space="preserve">to </w:t>
            </w:r>
            <w:r>
              <w:t xml:space="preserve">identify and rectify faults as part of routine work assignments and maintenance </w:t>
            </w:r>
          </w:p>
          <w:p w:rsidR="00DC5EEB" w:rsidRDefault="00DC5EEB" w:rsidP="00164B7C">
            <w:pPr>
              <w:pStyle w:val="TableText"/>
            </w:pPr>
          </w:p>
        </w:tc>
        <w:tc>
          <w:tcPr>
            <w:tcW w:w="1956" w:type="dxa"/>
          </w:tcPr>
          <w:p w:rsidR="006451F9" w:rsidRDefault="004E4BBC" w:rsidP="00164B7C">
            <w:pPr>
              <w:pStyle w:val="TableText"/>
            </w:pPr>
            <w:r>
              <w:t>No major faults</w:t>
            </w:r>
          </w:p>
        </w:tc>
        <w:tc>
          <w:tcPr>
            <w:tcW w:w="2155" w:type="dxa"/>
          </w:tcPr>
          <w:p w:rsidR="006451F9" w:rsidRDefault="002C0EF6" w:rsidP="00164B7C">
            <w:pPr>
              <w:pStyle w:val="TableText"/>
            </w:pPr>
            <w:r>
              <w:t>None</w:t>
            </w:r>
          </w:p>
        </w:tc>
        <w:tc>
          <w:tcPr>
            <w:tcW w:w="1105" w:type="dxa"/>
          </w:tcPr>
          <w:p w:rsidR="006451F9" w:rsidRDefault="006451F9" w:rsidP="00164B7C">
            <w:pPr>
              <w:pStyle w:val="TableText"/>
            </w:pPr>
          </w:p>
        </w:tc>
        <w:tc>
          <w:tcPr>
            <w:tcW w:w="1134" w:type="dxa"/>
          </w:tcPr>
          <w:p w:rsidR="006451F9" w:rsidRPr="00BA0243" w:rsidRDefault="006451F9" w:rsidP="00D466C0"/>
        </w:tc>
        <w:tc>
          <w:tcPr>
            <w:tcW w:w="850" w:type="dxa"/>
          </w:tcPr>
          <w:p w:rsidR="006451F9" w:rsidRDefault="006451F9" w:rsidP="00164B7C">
            <w:pPr>
              <w:pStyle w:val="TableText"/>
            </w:pPr>
          </w:p>
        </w:tc>
      </w:tr>
      <w:tr w:rsidR="006451F9" w:rsidTr="000C33A7">
        <w:trPr>
          <w:trHeight w:val="1316"/>
        </w:trPr>
        <w:tc>
          <w:tcPr>
            <w:tcW w:w="1588" w:type="dxa"/>
          </w:tcPr>
          <w:p w:rsidR="006451F9" w:rsidRPr="00BA0243" w:rsidRDefault="00DC5EEB" w:rsidP="00D466C0">
            <w:r>
              <w:t>Street lights</w:t>
            </w:r>
          </w:p>
        </w:tc>
        <w:tc>
          <w:tcPr>
            <w:tcW w:w="2410" w:type="dxa"/>
          </w:tcPr>
          <w:p w:rsidR="00DC5EEB" w:rsidRDefault="00DC5EEB" w:rsidP="00DC5EEB">
            <w:pPr>
              <w:pStyle w:val="TableText"/>
            </w:pPr>
            <w:r>
              <w:t>Public</w:t>
            </w:r>
          </w:p>
          <w:p w:rsidR="006451F9" w:rsidRDefault="00DC5EEB" w:rsidP="00DC5EEB">
            <w:pPr>
              <w:pStyle w:val="TableText"/>
            </w:pPr>
            <w:r>
              <w:t>From faulty or damaged equipment</w:t>
            </w:r>
          </w:p>
        </w:tc>
        <w:tc>
          <w:tcPr>
            <w:tcW w:w="2977" w:type="dxa"/>
          </w:tcPr>
          <w:p w:rsidR="006451F9" w:rsidRDefault="00DC5EEB" w:rsidP="00164B7C">
            <w:pPr>
              <w:pStyle w:val="TableText"/>
            </w:pPr>
            <w:r>
              <w:t>Safety inspection by maintenance contractor</w:t>
            </w:r>
          </w:p>
          <w:p w:rsidR="00DC5EEB" w:rsidRDefault="00DC5EEB" w:rsidP="00164B7C">
            <w:pPr>
              <w:pStyle w:val="TableText"/>
            </w:pPr>
            <w:r>
              <w:t>Any faults reported to be remedied by contractor</w:t>
            </w:r>
          </w:p>
        </w:tc>
        <w:tc>
          <w:tcPr>
            <w:tcW w:w="1956" w:type="dxa"/>
          </w:tcPr>
          <w:p w:rsidR="006451F9" w:rsidRDefault="003676D3" w:rsidP="00164B7C">
            <w:pPr>
              <w:pStyle w:val="TableText"/>
            </w:pPr>
            <w:r>
              <w:t>Regular checks by contractor</w:t>
            </w:r>
          </w:p>
        </w:tc>
        <w:tc>
          <w:tcPr>
            <w:tcW w:w="2155" w:type="dxa"/>
          </w:tcPr>
          <w:p w:rsidR="006451F9" w:rsidRDefault="002C0EF6" w:rsidP="00164B7C">
            <w:pPr>
              <w:pStyle w:val="TableText"/>
            </w:pPr>
            <w:r>
              <w:t>None</w:t>
            </w:r>
          </w:p>
        </w:tc>
        <w:tc>
          <w:tcPr>
            <w:tcW w:w="1105" w:type="dxa"/>
          </w:tcPr>
          <w:p w:rsidR="006451F9" w:rsidRDefault="006451F9" w:rsidP="00164B7C">
            <w:pPr>
              <w:pStyle w:val="TableText"/>
            </w:pPr>
          </w:p>
        </w:tc>
        <w:tc>
          <w:tcPr>
            <w:tcW w:w="1134" w:type="dxa"/>
          </w:tcPr>
          <w:p w:rsidR="006451F9" w:rsidRPr="00BA0243" w:rsidRDefault="006451F9" w:rsidP="00D466C0"/>
        </w:tc>
        <w:tc>
          <w:tcPr>
            <w:tcW w:w="850" w:type="dxa"/>
          </w:tcPr>
          <w:p w:rsidR="006451F9" w:rsidRDefault="006451F9" w:rsidP="00164B7C">
            <w:pPr>
              <w:pStyle w:val="TableText"/>
            </w:pPr>
          </w:p>
        </w:tc>
      </w:tr>
      <w:tr w:rsidR="00C914C6" w:rsidTr="000C33A7">
        <w:trPr>
          <w:trHeight w:val="3517"/>
        </w:trPr>
        <w:tc>
          <w:tcPr>
            <w:tcW w:w="1588" w:type="dxa"/>
          </w:tcPr>
          <w:p w:rsidR="00C914C6" w:rsidRDefault="00C914C6" w:rsidP="00D466C0">
            <w:bookmarkStart w:id="0" w:name="_GoBack"/>
            <w:r>
              <w:t>Playing field</w:t>
            </w:r>
          </w:p>
          <w:p w:rsidR="000B6738" w:rsidRDefault="000B6738" w:rsidP="00D466C0">
            <w:r>
              <w:t>Pavilion Build</w:t>
            </w:r>
          </w:p>
        </w:tc>
        <w:tc>
          <w:tcPr>
            <w:tcW w:w="2410" w:type="dxa"/>
          </w:tcPr>
          <w:p w:rsidR="00C914C6" w:rsidRDefault="00C914C6" w:rsidP="00C914C6">
            <w:pPr>
              <w:pStyle w:val="TableText"/>
            </w:pPr>
            <w:r>
              <w:t>VT’s, ground staff and public</w:t>
            </w:r>
          </w:p>
          <w:p w:rsidR="00C914C6" w:rsidRDefault="00C914C6" w:rsidP="00C914C6">
            <w:pPr>
              <w:pStyle w:val="TableText"/>
            </w:pPr>
            <w:r>
              <w:t>From maintenance machinery and electrical equipment, water supply, moving vehicles, litter.</w:t>
            </w:r>
            <w:r w:rsidR="00EA359A">
              <w:t xml:space="preserve"> Minor injuries</w:t>
            </w:r>
          </w:p>
        </w:tc>
        <w:tc>
          <w:tcPr>
            <w:tcW w:w="2977" w:type="dxa"/>
          </w:tcPr>
          <w:p w:rsidR="00C914C6" w:rsidRDefault="00C914C6" w:rsidP="00164B7C">
            <w:pPr>
              <w:pStyle w:val="TableText"/>
            </w:pPr>
            <w:r>
              <w:t>Follow safe operating procedures for vehicles, electrical equipment to be checked annually for safety, water to be checked annually for legionella. (Contact ENC environmental officer) Litter to be removed as necessary.</w:t>
            </w:r>
            <w:r w:rsidR="00EA359A">
              <w:t xml:space="preserve"> Ensure adequate first aid equipment</w:t>
            </w:r>
          </w:p>
        </w:tc>
        <w:tc>
          <w:tcPr>
            <w:tcW w:w="1956" w:type="dxa"/>
          </w:tcPr>
          <w:p w:rsidR="00C914C6" w:rsidRDefault="00002006" w:rsidP="00164B7C">
            <w:pPr>
              <w:pStyle w:val="TableText"/>
            </w:pPr>
            <w:r>
              <w:t>Regular checks as needed.</w:t>
            </w:r>
          </w:p>
          <w:p w:rsidR="000B6738" w:rsidRDefault="000B6738" w:rsidP="00164B7C">
            <w:pPr>
              <w:pStyle w:val="TableText"/>
            </w:pPr>
          </w:p>
          <w:p w:rsidR="000B6738" w:rsidRDefault="000B6738" w:rsidP="00164B7C">
            <w:pPr>
              <w:pStyle w:val="TableText"/>
            </w:pPr>
            <w:r>
              <w:t>Builders public liability insurance</w:t>
            </w:r>
          </w:p>
        </w:tc>
        <w:tc>
          <w:tcPr>
            <w:tcW w:w="2155" w:type="dxa"/>
          </w:tcPr>
          <w:p w:rsidR="00C914C6" w:rsidRDefault="002C0EF6" w:rsidP="00164B7C">
            <w:pPr>
              <w:pStyle w:val="TableText"/>
            </w:pPr>
            <w:r>
              <w:t>None</w:t>
            </w:r>
          </w:p>
        </w:tc>
        <w:tc>
          <w:tcPr>
            <w:tcW w:w="1105" w:type="dxa"/>
          </w:tcPr>
          <w:p w:rsidR="00C914C6" w:rsidRDefault="00C914C6" w:rsidP="00164B7C">
            <w:pPr>
              <w:pStyle w:val="TableText"/>
            </w:pPr>
          </w:p>
        </w:tc>
        <w:tc>
          <w:tcPr>
            <w:tcW w:w="1134" w:type="dxa"/>
          </w:tcPr>
          <w:p w:rsidR="00C914C6" w:rsidRPr="00BA0243" w:rsidRDefault="00C914C6" w:rsidP="00D466C0"/>
        </w:tc>
        <w:tc>
          <w:tcPr>
            <w:tcW w:w="850" w:type="dxa"/>
          </w:tcPr>
          <w:p w:rsidR="00C914C6" w:rsidRDefault="00C914C6" w:rsidP="00164B7C">
            <w:pPr>
              <w:pStyle w:val="TableText"/>
            </w:pPr>
          </w:p>
        </w:tc>
      </w:tr>
    </w:tbl>
    <w:p w:rsidR="0022049B" w:rsidRDefault="00D466C0" w:rsidP="004E2055">
      <w:pPr>
        <w:pStyle w:val="BodyText"/>
      </w:pPr>
      <w:r w:rsidRPr="00D466C0">
        <w:tab/>
      </w:r>
      <w:r w:rsidRPr="00D466C0">
        <w:tab/>
      </w:r>
      <w:r w:rsidRPr="00D466C0">
        <w:tab/>
      </w:r>
      <w:r w:rsidRPr="00D466C0">
        <w:tab/>
      </w:r>
      <w:r w:rsidRPr="00D466C0">
        <w:tab/>
      </w:r>
      <w:r w:rsidRPr="00D466C0">
        <w:tab/>
      </w:r>
      <w:r w:rsidRPr="00D466C0">
        <w:tab/>
      </w:r>
      <w:r w:rsidRPr="00D466C0">
        <w:tab/>
      </w:r>
      <w:r w:rsidRPr="00D466C0">
        <w:tab/>
      </w:r>
      <w:r w:rsidRPr="00D466C0">
        <w:tab/>
      </w:r>
      <w:r w:rsidRPr="00D466C0">
        <w:tab/>
      </w:r>
      <w:r w:rsidRPr="00D466C0">
        <w:tab/>
      </w:r>
      <w:bookmarkEnd w:id="0"/>
    </w:p>
    <w:sectPr w:rsidR="0022049B" w:rsidSect="000B6738">
      <w:pgSz w:w="12240" w:h="15840"/>
      <w:pgMar w:top="1080" w:right="1080" w:bottom="1080" w:left="1080" w:header="720" w:footer="720" w:gutter="0"/>
      <w:pgBorders>
        <w:bottom w:val="thickThinSmallGap" w:sz="24" w:space="1" w:color="0033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6893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94B9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6E2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5D6B0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76DE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8F6CD28"/>
    <w:lvl w:ilvl="0">
      <w:start w:val="1"/>
      <w:numFmt w:val="bullet"/>
      <w:pStyle w:val="ListBullet3"/>
      <w:lvlText w:val=""/>
      <w:lvlJc w:val="left"/>
      <w:pPr>
        <w:tabs>
          <w:tab w:val="num" w:pos="1440"/>
        </w:tabs>
        <w:ind w:left="1440" w:hanging="360"/>
      </w:pPr>
      <w:rPr>
        <w:rFonts w:ascii="Wingdings" w:hAnsi="Wingdings" w:hint="default"/>
      </w:rPr>
    </w:lvl>
  </w:abstractNum>
  <w:abstractNum w:abstractNumId="6" w15:restartNumberingAfterBreak="0">
    <w:nsid w:val="FFFFFF83"/>
    <w:multiLevelType w:val="singleLevel"/>
    <w:tmpl w:val="183CFCC0"/>
    <w:lvl w:ilvl="0">
      <w:start w:val="1"/>
      <w:numFmt w:val="bullet"/>
      <w:pStyle w:val="ListBullet2"/>
      <w:lvlText w:val=""/>
      <w:lvlJc w:val="left"/>
      <w:pPr>
        <w:tabs>
          <w:tab w:val="num" w:pos="1080"/>
        </w:tabs>
        <w:ind w:left="1080" w:hanging="360"/>
      </w:pPr>
      <w:rPr>
        <w:rFonts w:ascii="Wingdings" w:hAnsi="Wingdings" w:hint="default"/>
      </w:rPr>
    </w:lvl>
  </w:abstractNum>
  <w:abstractNum w:abstractNumId="7" w15:restartNumberingAfterBreak="0">
    <w:nsid w:val="FFFFFF88"/>
    <w:multiLevelType w:val="singleLevel"/>
    <w:tmpl w:val="C03EC39A"/>
    <w:lvl w:ilvl="0">
      <w:start w:val="1"/>
      <w:numFmt w:val="decimal"/>
      <w:pStyle w:val="ListNumber"/>
      <w:lvlText w:val="%1."/>
      <w:lvlJc w:val="left"/>
      <w:pPr>
        <w:tabs>
          <w:tab w:val="num" w:pos="720"/>
        </w:tabs>
        <w:ind w:left="720" w:hanging="360"/>
      </w:pPr>
      <w:rPr>
        <w:rFonts w:hint="default"/>
      </w:rPr>
    </w:lvl>
  </w:abstractNum>
  <w:abstractNum w:abstractNumId="8" w15:restartNumberingAfterBreak="0">
    <w:nsid w:val="FFFFFF89"/>
    <w:multiLevelType w:val="singleLevel"/>
    <w:tmpl w:val="1B6A02B4"/>
    <w:lvl w:ilvl="0">
      <w:start w:val="1"/>
      <w:numFmt w:val="bullet"/>
      <w:pStyle w:val="ListBullet"/>
      <w:lvlText w:val=""/>
      <w:lvlJc w:val="left"/>
      <w:pPr>
        <w:tabs>
          <w:tab w:val="num" w:pos="720"/>
        </w:tabs>
        <w:ind w:left="7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7"/>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F9"/>
    <w:rsid w:val="00002006"/>
    <w:rsid w:val="000B6738"/>
    <w:rsid w:val="000C33A7"/>
    <w:rsid w:val="00151162"/>
    <w:rsid w:val="00164B7C"/>
    <w:rsid w:val="001E01AE"/>
    <w:rsid w:val="0022049B"/>
    <w:rsid w:val="002C0EF6"/>
    <w:rsid w:val="002D7815"/>
    <w:rsid w:val="003676D3"/>
    <w:rsid w:val="003A5A70"/>
    <w:rsid w:val="004124F3"/>
    <w:rsid w:val="00440B1A"/>
    <w:rsid w:val="00472E60"/>
    <w:rsid w:val="004B6758"/>
    <w:rsid w:val="004E2055"/>
    <w:rsid w:val="004E4BBC"/>
    <w:rsid w:val="00511C62"/>
    <w:rsid w:val="006451F9"/>
    <w:rsid w:val="007914D2"/>
    <w:rsid w:val="00844846"/>
    <w:rsid w:val="00A81C49"/>
    <w:rsid w:val="00C06B01"/>
    <w:rsid w:val="00C914C6"/>
    <w:rsid w:val="00D466C0"/>
    <w:rsid w:val="00D877E2"/>
    <w:rsid w:val="00DC5EEB"/>
    <w:rsid w:val="00EA359A"/>
    <w:rsid w:val="00F632F4"/>
    <w:rsid w:val="00FE0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4c600,#3785b1"/>
    </o:shapedefaults>
    <o:shapelayout v:ext="edit">
      <o:idmap v:ext="edit" data="1"/>
    </o:shapelayout>
  </w:shapeDefaults>
  <w:decimalSymbol w:val="."/>
  <w:listSeparator w:val=","/>
  <w15:docId w15:val="{B1E557A2-DE14-445E-8341-21DB1933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rFonts w:ascii="Verdana" w:hAnsi="Verdana"/>
      <w:szCs w:val="24"/>
      <w:lang w:val="en-US" w:eastAsia="en-US"/>
    </w:rPr>
  </w:style>
  <w:style w:type="paragraph" w:styleId="Heading1">
    <w:name w:val="heading 1"/>
    <w:basedOn w:val="Normal"/>
    <w:next w:val="Normal"/>
    <w:autoRedefine/>
    <w:qFormat/>
    <w:pPr>
      <w:keepNext/>
      <w:spacing w:before="240" w:after="60"/>
      <w:outlineLvl w:val="0"/>
    </w:pPr>
    <w:rPr>
      <w:rFonts w:cs="Arial"/>
      <w:b/>
      <w:bCs/>
      <w:color w:val="D73333"/>
      <w:spacing w:val="20"/>
      <w:kern w:val="32"/>
      <w:sz w:val="24"/>
      <w:szCs w:val="32"/>
    </w:rPr>
  </w:style>
  <w:style w:type="paragraph" w:styleId="Heading2">
    <w:name w:val="heading 2"/>
    <w:basedOn w:val="Normal"/>
    <w:next w:val="Normal"/>
    <w:autoRedefine/>
    <w:qFormat/>
    <w:pPr>
      <w:keepNext/>
      <w:spacing w:before="240" w:after="60"/>
      <w:outlineLvl w:val="1"/>
    </w:pPr>
    <w:rPr>
      <w:rFonts w:cs="Arial"/>
      <w:b/>
      <w:bCs/>
      <w:iCs/>
      <w:color w:val="D73333"/>
      <w:sz w:val="22"/>
      <w:szCs w:val="28"/>
    </w:rPr>
  </w:style>
  <w:style w:type="paragraph" w:styleId="Heading3">
    <w:name w:val="heading 3"/>
    <w:basedOn w:val="Normal"/>
    <w:next w:val="Normal"/>
    <w:autoRedefine/>
    <w:qFormat/>
    <w:pPr>
      <w:keepNext/>
      <w:tabs>
        <w:tab w:val="left" w:pos="864"/>
      </w:tabs>
      <w:spacing w:before="120" w:after="60"/>
      <w:outlineLvl w:val="2"/>
    </w:pPr>
    <w:rPr>
      <w:rFonts w:cs="Arial"/>
      <w:b/>
      <w:bCs/>
      <w:color w:val="006699"/>
      <w:szCs w:val="26"/>
    </w:rPr>
  </w:style>
  <w:style w:type="paragraph" w:styleId="Heading4">
    <w:name w:val="heading 4"/>
    <w:basedOn w:val="Normal"/>
    <w:next w:val="Normal"/>
    <w:autoRedefine/>
    <w:qFormat/>
    <w:pPr>
      <w:keepNext/>
      <w:spacing w:before="240" w:after="240" w:line="240" w:lineRule="atLeast"/>
      <w:ind w:left="360"/>
      <w:outlineLvl w:val="3"/>
    </w:pPr>
    <w:rPr>
      <w:bCs/>
      <w:i/>
      <w:spacing w:val="5"/>
      <w:sz w:val="24"/>
      <w:szCs w:val="28"/>
    </w:rPr>
  </w:style>
  <w:style w:type="paragraph" w:styleId="Heading5">
    <w:name w:val="heading 5"/>
    <w:basedOn w:val="Normal"/>
    <w:next w:val="Normal"/>
    <w:autoRedefine/>
    <w:qFormat/>
    <w:pPr>
      <w:outlineLvl w:val="4"/>
    </w:pPr>
    <w:rPr>
      <w:b/>
      <w:bCs/>
      <w:iCs/>
      <w:szCs w:val="26"/>
    </w:rPr>
  </w:style>
  <w:style w:type="paragraph" w:styleId="Heading6">
    <w:name w:val="heading 6"/>
    <w:basedOn w:val="Normal"/>
    <w:next w:val="Normal"/>
    <w:autoRedefine/>
    <w:qFormat/>
    <w:pPr>
      <w:outlineLvl w:val="5"/>
    </w:pPr>
    <w:rPr>
      <w:bCs/>
      <w:i/>
      <w:spacing w:val="5"/>
      <w:szCs w:val="22"/>
    </w:rPr>
  </w:style>
  <w:style w:type="paragraph" w:styleId="Heading7">
    <w:name w:val="heading 7"/>
    <w:basedOn w:val="Normal"/>
    <w:next w:val="Normal"/>
    <w:autoRedefine/>
    <w:qFormat/>
    <w:pPr>
      <w:outlineLvl w:val="6"/>
    </w:pPr>
    <w:rPr>
      <w:caps/>
      <w:sz w:val="16"/>
    </w:rPr>
  </w:style>
  <w:style w:type="paragraph" w:styleId="Heading8">
    <w:name w:val="heading 8"/>
    <w:basedOn w:val="Normal"/>
    <w:next w:val="Normal"/>
    <w:autoRedefine/>
    <w:qFormat/>
    <w:pPr>
      <w:ind w:firstLine="360"/>
      <w:outlineLvl w:val="7"/>
    </w:pPr>
    <w:rPr>
      <w:i/>
      <w:iCs/>
      <w:spacing w:val="5"/>
    </w:rPr>
  </w:style>
  <w:style w:type="paragraph" w:styleId="Heading9">
    <w:name w:val="heading 9"/>
    <w:basedOn w:val="Normal"/>
    <w:next w:val="Normal"/>
    <w:autoRedefine/>
    <w:qFormat/>
    <w:pPr>
      <w:spacing w:before="240" w:after="60"/>
      <w:outlineLvl w:val="8"/>
    </w:pPr>
    <w:rPr>
      <w:rFonts w:cs="Arial"/>
      <w:spacing w:val="-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rsid w:val="004E2055"/>
    <w:pPr>
      <w:spacing w:before="240" w:after="360" w:line="240" w:lineRule="atLeast"/>
    </w:pPr>
    <w:rPr>
      <w:b/>
    </w:rPr>
  </w:style>
  <w:style w:type="paragraph" w:styleId="BodyText2">
    <w:name w:val="Body Text 2"/>
    <w:basedOn w:val="Normal"/>
    <w:autoRedefine/>
    <w:pPr>
      <w:spacing w:after="120" w:line="480" w:lineRule="auto"/>
    </w:pPr>
  </w:style>
  <w:style w:type="paragraph" w:styleId="Title">
    <w:name w:val="Title"/>
    <w:basedOn w:val="Normal"/>
    <w:autoRedefine/>
    <w:qFormat/>
    <w:pPr>
      <w:pBdr>
        <w:bottom w:val="single" w:sz="4" w:space="1" w:color="003399"/>
      </w:pBdr>
      <w:spacing w:after="60"/>
      <w:outlineLvl w:val="0"/>
    </w:pPr>
    <w:rPr>
      <w:rFonts w:cs="Arial"/>
      <w:b/>
      <w:bCs/>
      <w:color w:val="003399"/>
      <w:kern w:val="28"/>
      <w:sz w:val="32"/>
      <w:szCs w:val="32"/>
    </w:rPr>
  </w:style>
  <w:style w:type="paragraph" w:customStyle="1" w:styleId="RecipentName">
    <w:name w:val="Recipent Name"/>
    <w:basedOn w:val="Normal"/>
    <w:autoRedefine/>
  </w:style>
  <w:style w:type="paragraph" w:customStyle="1" w:styleId="RecipentTitle">
    <w:name w:val="Recipent Title"/>
    <w:basedOn w:val="Normal"/>
    <w:autoRedefine/>
  </w:style>
  <w:style w:type="paragraph" w:styleId="BodyText3">
    <w:name w:val="Body Text 3"/>
    <w:basedOn w:val="Normal"/>
    <w:autoRedefine/>
    <w:pPr>
      <w:spacing w:after="120"/>
    </w:pPr>
    <w:rPr>
      <w:sz w:val="16"/>
      <w:szCs w:val="16"/>
    </w:rPr>
  </w:style>
  <w:style w:type="paragraph" w:styleId="List">
    <w:name w:val="List"/>
    <w:basedOn w:val="BodyText"/>
    <w:autoRedefine/>
    <w:pPr>
      <w:ind w:left="360" w:hanging="360"/>
    </w:pPr>
  </w:style>
  <w:style w:type="paragraph" w:styleId="List2">
    <w:name w:val="List 2"/>
    <w:basedOn w:val="List"/>
    <w:autoRedefine/>
    <w:pPr>
      <w:ind w:firstLine="0"/>
    </w:pPr>
  </w:style>
  <w:style w:type="paragraph" w:styleId="List3">
    <w:name w:val="List 3"/>
    <w:basedOn w:val="List"/>
    <w:autoRedefine/>
    <w:pPr>
      <w:ind w:left="720" w:firstLine="0"/>
    </w:pPr>
  </w:style>
  <w:style w:type="paragraph" w:styleId="ListBullet">
    <w:name w:val="List Bullet"/>
    <w:basedOn w:val="List"/>
    <w:autoRedefine/>
    <w:pPr>
      <w:numPr>
        <w:numId w:val="6"/>
      </w:numPr>
      <w:ind w:right="720"/>
    </w:pPr>
  </w:style>
  <w:style w:type="paragraph" w:styleId="ListBullet2">
    <w:name w:val="List Bullet 2"/>
    <w:basedOn w:val="ListBullet"/>
    <w:autoRedefine/>
    <w:pPr>
      <w:numPr>
        <w:numId w:val="7"/>
      </w:numPr>
    </w:pPr>
  </w:style>
  <w:style w:type="paragraph" w:styleId="ListBullet3">
    <w:name w:val="List Bullet 3"/>
    <w:basedOn w:val="ListBullet"/>
    <w:autoRedefine/>
    <w:pPr>
      <w:numPr>
        <w:numId w:val="9"/>
      </w:numPr>
    </w:pPr>
  </w:style>
  <w:style w:type="paragraph" w:styleId="BlockText">
    <w:name w:val="Block Text"/>
    <w:basedOn w:val="Normal"/>
    <w:pPr>
      <w:spacing w:after="120"/>
      <w:ind w:left="1440" w:right="1440"/>
    </w:pPr>
  </w:style>
  <w:style w:type="paragraph" w:customStyle="1" w:styleId="BlockQuotation">
    <w:name w:val="Block Quotation"/>
    <w:basedOn w:val="BodyText"/>
    <w:autoRedefine/>
    <w:pPr>
      <w:keepLines/>
      <w:pBdr>
        <w:top w:val="single" w:sz="6" w:space="14" w:color="808080"/>
        <w:left w:val="single" w:sz="6" w:space="14" w:color="808080"/>
        <w:bottom w:val="single" w:sz="6" w:space="14" w:color="808080"/>
        <w:right w:val="single" w:sz="6" w:space="14" w:color="808080"/>
      </w:pBdr>
      <w:ind w:left="720" w:right="720"/>
    </w:pPr>
  </w:style>
  <w:style w:type="paragraph" w:customStyle="1" w:styleId="CompanySlogan">
    <w:name w:val="Company Slogan"/>
    <w:basedOn w:val="Normal"/>
    <w:autoRedefine/>
  </w:style>
  <w:style w:type="paragraph" w:styleId="ListNumber">
    <w:name w:val="List Number"/>
    <w:basedOn w:val="List"/>
    <w:autoRedefine/>
    <w:pPr>
      <w:numPr>
        <w:numId w:val="5"/>
      </w:numPr>
      <w:ind w:right="720"/>
    </w:pPr>
  </w:style>
  <w:style w:type="paragraph" w:styleId="ListNumber2">
    <w:name w:val="List Number 2"/>
    <w:basedOn w:val="ListNumber"/>
    <w:autoRedefine/>
    <w:pPr>
      <w:numPr>
        <w:numId w:val="8"/>
      </w:numPr>
      <w:ind w:left="1080"/>
    </w:pPr>
  </w:style>
  <w:style w:type="paragraph" w:styleId="ListNumber3">
    <w:name w:val="List Number 3"/>
    <w:basedOn w:val="ListNumber"/>
    <w:autoRedefine/>
    <w:pPr>
      <w:numPr>
        <w:numId w:val="1"/>
      </w:numPr>
      <w:ind w:left="1440"/>
    </w:pPr>
  </w:style>
  <w:style w:type="character" w:customStyle="1" w:styleId="Subscript">
    <w:name w:val="Subscript"/>
    <w:rPr>
      <w:vertAlign w:val="subscript"/>
    </w:rPr>
  </w:style>
  <w:style w:type="character" w:customStyle="1" w:styleId="Superscript">
    <w:name w:val="Superscript"/>
    <w:rPr>
      <w:vertAlign w:val="superscript"/>
    </w:rPr>
  </w:style>
  <w:style w:type="character" w:styleId="FootnoteReference">
    <w:name w:val="footnote reference"/>
    <w:semiHidden/>
    <w:rPr>
      <w:vertAlign w:val="superscript"/>
    </w:rPr>
  </w:style>
  <w:style w:type="character" w:styleId="Emphasis">
    <w:name w:val="Emphasis"/>
    <w:qFormat/>
    <w:rPr>
      <w:b/>
      <w:iCs/>
    </w:rPr>
  </w:style>
  <w:style w:type="paragraph" w:styleId="Header">
    <w:name w:val="header"/>
    <w:basedOn w:val="Normal"/>
    <w:autoRedefine/>
    <w:pPr>
      <w:tabs>
        <w:tab w:val="center" w:pos="4320"/>
        <w:tab w:val="right" w:pos="8640"/>
      </w:tabs>
      <w:spacing w:after="240" w:line="240" w:lineRule="atLeast"/>
    </w:pPr>
  </w:style>
  <w:style w:type="paragraph" w:styleId="Footer">
    <w:name w:val="footer"/>
    <w:basedOn w:val="Normal"/>
    <w:autoRedefine/>
    <w:pPr>
      <w:tabs>
        <w:tab w:val="center" w:pos="4320"/>
        <w:tab w:val="right" w:pos="8640"/>
      </w:tabs>
      <w:spacing w:after="240" w:line="240" w:lineRule="atLeast"/>
    </w:pPr>
  </w:style>
  <w:style w:type="paragraph" w:customStyle="1" w:styleId="TableHeader">
    <w:name w:val="Table Header"/>
    <w:basedOn w:val="Normal"/>
    <w:autoRedefine/>
    <w:rsid w:val="00844846"/>
    <w:pPr>
      <w:spacing w:before="120" w:after="120"/>
    </w:pPr>
    <w:rPr>
      <w:spacing w:val="20"/>
      <w:sz w:val="18"/>
      <w:szCs w:val="18"/>
    </w:rPr>
  </w:style>
  <w:style w:type="paragraph" w:customStyle="1" w:styleId="TableText">
    <w:name w:val="Table Text"/>
    <w:basedOn w:val="Normal"/>
    <w:autoRedefine/>
    <w:rsid w:val="00164B7C"/>
    <w:pPr>
      <w:spacing w:before="60" w:after="60"/>
    </w:pPr>
    <w:rPr>
      <w:spacing w:val="20"/>
      <w:sz w:val="18"/>
      <w:szCs w:val="18"/>
    </w:rPr>
  </w:style>
  <w:style w:type="paragraph" w:styleId="Caption">
    <w:name w:val="caption"/>
    <w:basedOn w:val="Normal"/>
    <w:next w:val="Normal"/>
    <w:autoRedefine/>
    <w:qFormat/>
    <w:pPr>
      <w:spacing w:before="60" w:after="60"/>
      <w:jc w:val="center"/>
    </w:pPr>
    <w:rPr>
      <w:b/>
      <w:bCs/>
      <w:spacing w:val="20"/>
      <w:sz w:val="18"/>
      <w:szCs w:val="20"/>
    </w:rPr>
  </w:style>
  <w:style w:type="character" w:styleId="PageNumber">
    <w:name w:val="page number"/>
    <w:rPr>
      <w:rFonts w:ascii="Verdana" w:hAnsi="Verdana"/>
      <w:b/>
      <w:sz w:val="18"/>
    </w:rPr>
  </w:style>
  <w:style w:type="paragraph" w:styleId="FootnoteText">
    <w:name w:val="footnote text"/>
    <w:basedOn w:val="Normal"/>
    <w:autoRedefine/>
    <w:semiHidden/>
    <w:pPr>
      <w:spacing w:line="200" w:lineRule="atLeast"/>
    </w:pPr>
    <w:rPr>
      <w:sz w:val="16"/>
      <w:szCs w:val="20"/>
    </w:rPr>
  </w:style>
  <w:style w:type="paragraph" w:customStyle="1" w:styleId="Address">
    <w:name w:val="Address"/>
    <w:basedOn w:val="Normal"/>
    <w:autoRedefine/>
    <w:pPr>
      <w:spacing w:before="40" w:after="40"/>
    </w:pPr>
    <w:rPr>
      <w:caps/>
      <w:noProof/>
      <w:spacing w:val="20"/>
      <w:sz w:val="22"/>
    </w:rPr>
  </w:style>
  <w:style w:type="paragraph" w:customStyle="1" w:styleId="CompanyName">
    <w:name w:val="Company Name"/>
    <w:basedOn w:val="Normal"/>
    <w:autoRedefine/>
    <w:pPr>
      <w:spacing w:before="80" w:after="80"/>
    </w:pPr>
    <w:rPr>
      <w:b/>
      <w:caps/>
      <w:noProof/>
      <w:spacing w:val="20"/>
      <w:sz w:val="24"/>
    </w:rPr>
  </w:style>
  <w:style w:type="character" w:styleId="HTMLSample">
    <w:name w:val="HTML Sample"/>
    <w:rPr>
      <w:rFonts w:ascii="Courier New" w:hAnsi="Courier New"/>
    </w:rPr>
  </w:style>
  <w:style w:type="character" w:styleId="Hyperlink">
    <w:name w:val="Hyperlink"/>
    <w:rPr>
      <w:rFonts w:ascii="Verdana" w:hAnsi="Verdana"/>
      <w:color w:val="0000FF"/>
      <w:sz w:val="20"/>
      <w:u w:val="single"/>
    </w:rPr>
  </w:style>
  <w:style w:type="paragraph" w:customStyle="1" w:styleId="SectionHeadingCover">
    <w:name w:val="Section Heading Cover"/>
    <w:basedOn w:val="Normal"/>
    <w:autoRedefine/>
    <w:pPr>
      <w:spacing w:before="120" w:after="120"/>
    </w:pPr>
    <w:rPr>
      <w:b/>
      <w:caps/>
      <w:sz w:val="72"/>
    </w:rPr>
  </w:style>
  <w:style w:type="paragraph" w:customStyle="1" w:styleId="Copyright">
    <w:name w:val="Copyright"/>
    <w:basedOn w:val="Normal"/>
    <w:autoRedefine/>
    <w:pPr>
      <w:pBdr>
        <w:top w:val="single" w:sz="4" w:space="6" w:color="auto"/>
      </w:pBdr>
      <w:spacing w:before="120" w:after="120"/>
    </w:pPr>
    <w:rPr>
      <w:i/>
      <w:color w:val="999999"/>
      <w:spacing w:val="20"/>
      <w:sz w:val="16"/>
    </w:rPr>
  </w:style>
  <w:style w:type="paragraph" w:customStyle="1" w:styleId="EmailAddress">
    <w:name w:val="Email Address"/>
    <w:basedOn w:val="Address"/>
    <w:autoRedefine/>
    <w:rPr>
      <w:caps w:val="0"/>
    </w:rPr>
  </w:style>
  <w:style w:type="paragraph" w:customStyle="1" w:styleId="Website">
    <w:name w:val="Website"/>
    <w:basedOn w:val="Address"/>
    <w:autoRedefine/>
    <w:rPr>
      <w:caps w:val="0"/>
    </w:rPr>
  </w:style>
  <w:style w:type="paragraph" w:customStyle="1" w:styleId="BodyText1">
    <w:name w:val="Body Text 1"/>
    <w:basedOn w:val="Normal"/>
    <w:autoRedefine/>
    <w:rPr>
      <w:rFonts w:ascii="Times New Roman" w:hAnsi="Times New Roman"/>
    </w:rPr>
  </w:style>
  <w:style w:type="paragraph" w:styleId="Subtitle">
    <w:name w:val="Subtitle"/>
    <w:basedOn w:val="Normal"/>
    <w:autoRedefine/>
    <w:qFormat/>
    <w:pPr>
      <w:spacing w:after="60"/>
      <w:jc w:val="right"/>
      <w:outlineLvl w:val="1"/>
    </w:pPr>
    <w:rPr>
      <w:rFonts w:cs="Arial"/>
      <w:b/>
      <w:i/>
      <w:color w:val="003399"/>
    </w:rPr>
  </w:style>
  <w:style w:type="paragraph" w:styleId="BodyTextIndent">
    <w:name w:val="Body Text Indent"/>
    <w:basedOn w:val="Normal"/>
    <w:autoRedefine/>
    <w:pPr>
      <w:spacing w:after="240"/>
      <w:ind w:left="864"/>
    </w:pPr>
  </w:style>
  <w:style w:type="paragraph" w:styleId="Date">
    <w:name w:val="Date"/>
    <w:basedOn w:val="Normal"/>
    <w:next w:val="Normal"/>
    <w:autoRedefine/>
    <w:pPr>
      <w:spacing w:before="120" w:after="360"/>
    </w:pPr>
  </w:style>
  <w:style w:type="paragraph" w:customStyle="1" w:styleId="YourName">
    <w:name w:val="Your Name"/>
    <w:basedOn w:val="TableText"/>
    <w:autoRedefine/>
  </w:style>
  <w:style w:type="paragraph" w:styleId="BalloonText">
    <w:name w:val="Balloon Text"/>
    <w:basedOn w:val="Normal"/>
    <w:link w:val="BalloonTextChar"/>
    <w:uiPriority w:val="99"/>
    <w:semiHidden/>
    <w:unhideWhenUsed/>
    <w:rsid w:val="0051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C6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Desktop\Health%20and%20Safety%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and Safety form</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Basic Agenda</vt:lpstr>
    </vt:vector>
  </TitlesOfParts>
  <Company>KMT Software, Inc.</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Agenda</dc:title>
  <dc:subject>Basic Agenda</dc:subject>
  <dc:creator>Mel</dc:creator>
  <cp:keywords>business forms correspondence meetings agenda minutes reminders seminars tradeshows conferences action items</cp:keywords>
  <dc:description>Use this template to create a basic agenda for a meeting.</dc:description>
  <cp:lastModifiedBy>Julia</cp:lastModifiedBy>
  <cp:revision>2</cp:revision>
  <cp:lastPrinted>2015-09-28T10:31:00Z</cp:lastPrinted>
  <dcterms:created xsi:type="dcterms:W3CDTF">2015-09-28T10:32:00Z</dcterms:created>
  <dcterms:modified xsi:type="dcterms:W3CDTF">2015-09-28T10:32:00Z</dcterms:modified>
  <cp:category>Business Forms &amp; Correspondence\Meeting Materials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ORPRO 3.0</vt:lpwstr>
  </property>
  <property fmtid="{D5CDD505-2E9C-101B-9397-08002B2CF9AE}" pid="3" name="Attribution">
    <vt:lpwstr>Copyright © 2003 KMT Software, Inc.</vt:lpwstr>
  </property>
  <property fmtid="{D5CDD505-2E9C-101B-9397-08002B2CF9AE}" pid="4" name="AppliedProfile">
    <vt:lpwstr>2</vt:lpwstr>
  </property>
  <property fmtid="{D5CDD505-2E9C-101B-9397-08002B2CF9AE}" pid="5" name="TemplateCategory">
    <vt:lpwstr/>
  </property>
</Properties>
</file>