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1E3686" w:rsidRDefault="009A5B93" w:rsidP="001E3686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1E3686" w:rsidRDefault="001E3686" w:rsidP="001E3686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9A5B93" w:rsidRDefault="009A5B93" w:rsidP="001E3686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552317">
        <w:rPr>
          <w:rFonts w:ascii="Arial" w:hAnsi="Arial" w:cs="Arial"/>
          <w:b/>
          <w:bCs/>
        </w:rPr>
        <w:t>18</w:t>
      </w:r>
      <w:r w:rsidR="008B3C19">
        <w:rPr>
          <w:rFonts w:ascii="Arial" w:hAnsi="Arial" w:cs="Arial"/>
          <w:b/>
          <w:bCs/>
        </w:rPr>
        <w:t>th</w:t>
      </w:r>
      <w:r w:rsidR="007A32B2">
        <w:rPr>
          <w:rFonts w:ascii="Arial" w:hAnsi="Arial" w:cs="Arial"/>
          <w:b/>
          <w:bCs/>
        </w:rPr>
        <w:t xml:space="preserve"> </w:t>
      </w:r>
      <w:r w:rsidR="00552317">
        <w:rPr>
          <w:rFonts w:ascii="Arial" w:hAnsi="Arial" w:cs="Arial"/>
          <w:b/>
          <w:bCs/>
        </w:rPr>
        <w:t>July</w:t>
      </w:r>
      <w:r w:rsidR="00CA2D6A">
        <w:rPr>
          <w:rFonts w:ascii="Arial" w:hAnsi="Arial" w:cs="Arial"/>
          <w:b/>
          <w:bCs/>
        </w:rPr>
        <w:t xml:space="preserve"> 2017</w:t>
      </w:r>
      <w:r>
        <w:rPr>
          <w:rFonts w:ascii="Arial" w:hAnsi="Arial" w:cs="Arial"/>
          <w:b/>
          <w:bCs/>
        </w:rPr>
        <w:t xml:space="preserve"> </w:t>
      </w:r>
      <w:r w:rsidR="008B3C19">
        <w:rPr>
          <w:rFonts w:ascii="Arial" w:hAnsi="Arial" w:cs="Arial"/>
          <w:b/>
          <w:bCs/>
        </w:rPr>
        <w:t>at 7.15pm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</w:t>
      </w:r>
      <w:r w:rsidR="0080268F">
        <w:rPr>
          <w:rFonts w:ascii="Arial" w:hAnsi="Arial" w:cs="Arial"/>
          <w:bCs/>
          <w:sz w:val="22"/>
          <w:szCs w:val="22"/>
        </w:rPr>
        <w:t xml:space="preserve"> in relation to any item on the Agenda</w:t>
      </w:r>
      <w:r w:rsidR="004862A8">
        <w:rPr>
          <w:rFonts w:ascii="Arial" w:hAnsi="Arial" w:cs="Arial"/>
          <w:bCs/>
          <w:sz w:val="22"/>
          <w:szCs w:val="22"/>
        </w:rPr>
        <w:t xml:space="preserve"> in accordance with the Standing Orders adopted by the Council.</w:t>
      </w:r>
      <w:r w:rsidR="008B3C19">
        <w:rPr>
          <w:rFonts w:ascii="Arial" w:hAnsi="Arial" w:cs="Arial"/>
          <w:bCs/>
          <w:sz w:val="22"/>
          <w:szCs w:val="22"/>
        </w:rPr>
        <w:t xml:space="preserve">  If the Clerk is advised prior to the meeting, a period of 15 minutes is available before the meeting for </w:t>
      </w:r>
      <w:proofErr w:type="spellStart"/>
      <w:r w:rsidR="008B3C19">
        <w:rPr>
          <w:rFonts w:ascii="Arial" w:hAnsi="Arial" w:cs="Arial"/>
          <w:bCs/>
          <w:sz w:val="22"/>
          <w:szCs w:val="22"/>
        </w:rPr>
        <w:t>parishoners</w:t>
      </w:r>
      <w:proofErr w:type="spellEnd"/>
      <w:r w:rsidR="008B3C19">
        <w:rPr>
          <w:rFonts w:ascii="Arial" w:hAnsi="Arial" w:cs="Arial"/>
          <w:bCs/>
          <w:sz w:val="22"/>
          <w:szCs w:val="22"/>
        </w:rPr>
        <w:t xml:space="preserve"> to address the Council on any matter. 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250B38" w:rsidRPr="00466E2D" w:rsidRDefault="009A5B93" w:rsidP="00466E2D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250B38" w:rsidRDefault="00250B38" w:rsidP="00466E2D">
      <w:pPr>
        <w:ind w:right="43"/>
        <w:rPr>
          <w:rFonts w:ascii="Arial" w:hAnsi="Arial" w:cs="Arial"/>
          <w:b/>
          <w:sz w:val="22"/>
          <w:szCs w:val="22"/>
        </w:rPr>
      </w:pPr>
    </w:p>
    <w:p w:rsidR="001770CD" w:rsidRDefault="00552317" w:rsidP="006C4124">
      <w:pPr>
        <w:ind w:left="-567" w:right="43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39</w:t>
      </w:r>
      <w:r w:rsidR="0095322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 w:rsidR="001770CD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Public Participation </w:t>
      </w:r>
    </w:p>
    <w:p w:rsidR="009A5B93" w:rsidRPr="002330C8" w:rsidRDefault="00552317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</w:t>
      </w:r>
      <w:r w:rsidR="00FB0DA4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  <w:r w:rsidR="001770CD">
        <w:rPr>
          <w:rFonts w:ascii="Arial" w:hAnsi="Arial" w:cs="Arial"/>
          <w:b/>
          <w:sz w:val="22"/>
          <w:szCs w:val="22"/>
        </w:rPr>
        <w:t xml:space="preserve"> </w:t>
      </w:r>
    </w:p>
    <w:p w:rsidR="00CA268C" w:rsidRDefault="00552317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8B3C19" w:rsidRPr="00552317" w:rsidRDefault="00552317" w:rsidP="00552317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="008675D7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To approve the minutes of the last meeting</w:t>
      </w:r>
      <w:r w:rsidR="00232B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Pr="0055231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June</w:t>
      </w:r>
      <w:r w:rsidR="00232B2A">
        <w:rPr>
          <w:rFonts w:ascii="Arial" w:hAnsi="Arial" w:cs="Arial"/>
          <w:b/>
          <w:sz w:val="22"/>
          <w:szCs w:val="22"/>
        </w:rPr>
        <w:t xml:space="preserve"> 2017</w:t>
      </w:r>
    </w:p>
    <w:p w:rsidR="008B3C19" w:rsidRDefault="00552317" w:rsidP="008B3C19">
      <w:pPr>
        <w:shd w:val="clear" w:color="auto" w:fill="FFFFFF"/>
        <w:ind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43</w:t>
      </w:r>
      <w:r w:rsidR="008B3C19">
        <w:rPr>
          <w:rFonts w:ascii="Arial" w:hAnsi="Arial" w:cs="Arial"/>
          <w:b/>
          <w:sz w:val="22"/>
          <w:szCs w:val="22"/>
        </w:rPr>
        <w:tab/>
      </w:r>
      <w:r w:rsidR="007A32B2">
        <w:rPr>
          <w:rFonts w:ascii="Arial" w:hAnsi="Arial" w:cs="Arial"/>
          <w:b/>
          <w:sz w:val="22"/>
          <w:szCs w:val="22"/>
        </w:rPr>
        <w:t>Planning Applications Received</w:t>
      </w:r>
      <w:r w:rsidR="008B3C19">
        <w:rPr>
          <w:rFonts w:ascii="Arial" w:hAnsi="Arial" w:cs="Arial"/>
          <w:b/>
          <w:sz w:val="22"/>
          <w:szCs w:val="22"/>
        </w:rPr>
        <w:t xml:space="preserve"> </w:t>
      </w:r>
    </w:p>
    <w:p w:rsidR="00552317" w:rsidRDefault="008B3C19" w:rsidP="008B3C1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B3C19">
        <w:rPr>
          <w:rFonts w:ascii="Arial" w:hAnsi="Arial" w:cs="Arial"/>
          <w:sz w:val="22"/>
          <w:szCs w:val="22"/>
        </w:rPr>
        <w:t>17/</w:t>
      </w:r>
      <w:r w:rsidR="00552317">
        <w:rPr>
          <w:rFonts w:ascii="Arial" w:hAnsi="Arial" w:cs="Arial"/>
          <w:sz w:val="22"/>
          <w:szCs w:val="22"/>
        </w:rPr>
        <w:t>01198/FUL Gates 3 Chapel Hill</w:t>
      </w:r>
    </w:p>
    <w:p w:rsidR="001E3686" w:rsidRDefault="00552317" w:rsidP="008B3C1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17/01303TCA Removal of Beech hedge, etc 3 Toll Bar Road</w:t>
      </w:r>
    </w:p>
    <w:p w:rsidR="001E3686" w:rsidRDefault="001E3686" w:rsidP="008B3C1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17/0353/HRN Removal of hedge 32 High Street</w:t>
      </w:r>
    </w:p>
    <w:p w:rsidR="00CA2D6A" w:rsidRPr="008B3C19" w:rsidRDefault="008B3C19" w:rsidP="008B3C1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B3C19">
        <w:rPr>
          <w:rFonts w:ascii="Arial" w:hAnsi="Arial" w:cs="Arial"/>
          <w:sz w:val="22"/>
          <w:szCs w:val="22"/>
        </w:rPr>
        <w:t xml:space="preserve"> </w:t>
      </w:r>
      <w:r w:rsidR="001E3686">
        <w:rPr>
          <w:rFonts w:ascii="Arial" w:hAnsi="Arial" w:cs="Arial"/>
          <w:sz w:val="22"/>
          <w:szCs w:val="22"/>
        </w:rPr>
        <w:t xml:space="preserve">17/01355/TCA Reduce Poplar Tree 1/3 The Manor </w:t>
      </w:r>
      <w:proofErr w:type="spellStart"/>
      <w:r w:rsidR="001E3686">
        <w:rPr>
          <w:rFonts w:ascii="Arial" w:hAnsi="Arial" w:cs="Arial"/>
          <w:sz w:val="22"/>
          <w:szCs w:val="22"/>
        </w:rPr>
        <w:t>Hse</w:t>
      </w:r>
      <w:proofErr w:type="spellEnd"/>
      <w:r w:rsidR="001E3686">
        <w:rPr>
          <w:rFonts w:ascii="Arial" w:hAnsi="Arial" w:cs="Arial"/>
          <w:sz w:val="22"/>
          <w:szCs w:val="22"/>
        </w:rPr>
        <w:t>, 7 High Street</w:t>
      </w:r>
    </w:p>
    <w:p w:rsidR="00953226" w:rsidRDefault="00552317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44</w:t>
      </w:r>
      <w:r w:rsidR="00953226">
        <w:rPr>
          <w:rFonts w:ascii="Arial" w:hAnsi="Arial" w:cs="Arial"/>
          <w:b/>
          <w:sz w:val="22"/>
          <w:szCs w:val="22"/>
        </w:rPr>
        <w:tab/>
        <w:t>Finance</w:t>
      </w:r>
    </w:p>
    <w:p w:rsidR="00953226" w:rsidRPr="00552317" w:rsidRDefault="00953226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Pr="004B4C8C">
        <w:rPr>
          <w:rFonts w:ascii="Arial" w:hAnsi="Arial" w:cs="Arial"/>
          <w:sz w:val="22"/>
          <w:szCs w:val="22"/>
        </w:rPr>
        <w:t>Bank Reconciliation</w:t>
      </w:r>
      <w:r w:rsidR="008179E0">
        <w:rPr>
          <w:rFonts w:ascii="Arial" w:hAnsi="Arial" w:cs="Arial"/>
          <w:sz w:val="22"/>
          <w:szCs w:val="22"/>
        </w:rPr>
        <w:t xml:space="preserve"> </w:t>
      </w:r>
      <w:r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552317" w:rsidRPr="00552317" w:rsidRDefault="00552317" w:rsidP="0095322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</w:t>
      </w:r>
      <w:r w:rsidR="00260505">
        <w:rPr>
          <w:rFonts w:ascii="Arial" w:hAnsi="Arial" w:cs="Arial"/>
          <w:sz w:val="22"/>
          <w:szCs w:val="22"/>
        </w:rPr>
        <w:t>&amp; S</w:t>
      </w:r>
      <w:r>
        <w:rPr>
          <w:rFonts w:ascii="Arial" w:hAnsi="Arial" w:cs="Arial"/>
          <w:sz w:val="22"/>
          <w:szCs w:val="22"/>
        </w:rPr>
        <w:t xml:space="preserve">ign the </w:t>
      </w:r>
      <w:r w:rsidR="00260505">
        <w:rPr>
          <w:rFonts w:ascii="Arial" w:hAnsi="Arial" w:cs="Arial"/>
          <w:sz w:val="22"/>
          <w:szCs w:val="22"/>
        </w:rPr>
        <w:t xml:space="preserve">Monthly </w:t>
      </w:r>
      <w:r>
        <w:rPr>
          <w:rFonts w:ascii="Arial" w:hAnsi="Arial" w:cs="Arial"/>
          <w:sz w:val="22"/>
          <w:szCs w:val="22"/>
        </w:rPr>
        <w:t>Standing Order form for Clerk’s Salary</w:t>
      </w:r>
    </w:p>
    <w:p w:rsidR="00552317" w:rsidRPr="00552317" w:rsidRDefault="00552317" w:rsidP="00552317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Council’s Banking Arrangements</w:t>
      </w:r>
    </w:p>
    <w:p w:rsidR="00953226" w:rsidRDefault="00552317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45</w:t>
      </w:r>
      <w:r w:rsidR="007438CD"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466E2D" w:rsidRDefault="00953226" w:rsidP="001F562A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466E2D">
        <w:rPr>
          <w:rFonts w:ascii="Arial" w:hAnsi="Arial" w:cs="Arial"/>
          <w:sz w:val="22"/>
          <w:szCs w:val="22"/>
        </w:rPr>
        <w:t xml:space="preserve">General report from </w:t>
      </w:r>
      <w:r w:rsidR="001B1969" w:rsidRPr="00466E2D">
        <w:rPr>
          <w:rFonts w:ascii="Arial" w:hAnsi="Arial" w:cs="Arial"/>
          <w:sz w:val="22"/>
          <w:szCs w:val="22"/>
        </w:rPr>
        <w:t xml:space="preserve">lead </w:t>
      </w:r>
      <w:r w:rsidRPr="00466E2D">
        <w:rPr>
          <w:rFonts w:ascii="Arial" w:hAnsi="Arial" w:cs="Arial"/>
          <w:sz w:val="22"/>
          <w:szCs w:val="22"/>
        </w:rPr>
        <w:t>Councillor</w:t>
      </w:r>
      <w:r w:rsidR="001B1969" w:rsidRPr="00466E2D">
        <w:rPr>
          <w:rFonts w:ascii="Arial" w:hAnsi="Arial" w:cs="Arial"/>
          <w:sz w:val="22"/>
          <w:szCs w:val="22"/>
        </w:rPr>
        <w:t xml:space="preserve"> </w:t>
      </w:r>
      <w:r w:rsidR="007A32B2" w:rsidRPr="00466E2D">
        <w:rPr>
          <w:rFonts w:ascii="Arial" w:hAnsi="Arial" w:cs="Arial"/>
          <w:sz w:val="22"/>
          <w:szCs w:val="22"/>
        </w:rPr>
        <w:t xml:space="preserve"> </w:t>
      </w:r>
    </w:p>
    <w:p w:rsidR="00953226" w:rsidRDefault="001B1969" w:rsidP="001F562A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 w:rsidRPr="00466E2D">
        <w:rPr>
          <w:rFonts w:ascii="Arial" w:hAnsi="Arial" w:cs="Arial"/>
          <w:sz w:val="22"/>
          <w:szCs w:val="22"/>
        </w:rPr>
        <w:t>L</w:t>
      </w:r>
      <w:r w:rsidR="008179E0" w:rsidRPr="00466E2D">
        <w:rPr>
          <w:rFonts w:ascii="Arial" w:hAnsi="Arial" w:cs="Arial"/>
          <w:sz w:val="22"/>
          <w:szCs w:val="22"/>
        </w:rPr>
        <w:t>ighting update</w:t>
      </w:r>
      <w:r w:rsidR="00CA2D6A" w:rsidRPr="00466E2D">
        <w:rPr>
          <w:rFonts w:ascii="Arial" w:hAnsi="Arial" w:cs="Arial"/>
          <w:sz w:val="22"/>
          <w:szCs w:val="22"/>
        </w:rPr>
        <w:t xml:space="preserve"> from l</w:t>
      </w:r>
      <w:r w:rsidRPr="00466E2D">
        <w:rPr>
          <w:rFonts w:ascii="Arial" w:hAnsi="Arial" w:cs="Arial"/>
          <w:sz w:val="22"/>
          <w:szCs w:val="22"/>
        </w:rPr>
        <w:t>ead Councillor</w:t>
      </w:r>
    </w:p>
    <w:p w:rsidR="001E3686" w:rsidRPr="00466E2D" w:rsidRDefault="001E3686" w:rsidP="001F562A">
      <w:pPr>
        <w:pStyle w:val="ListParagraph"/>
        <w:numPr>
          <w:ilvl w:val="0"/>
          <w:numId w:val="21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condition of the Grass verges &amp; mowing in the village</w:t>
      </w:r>
    </w:p>
    <w:p w:rsidR="00552317" w:rsidRDefault="00552317" w:rsidP="00552317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46</w:t>
      </w:r>
      <w:r w:rsidR="006605E1">
        <w:rPr>
          <w:rFonts w:ascii="Arial" w:hAnsi="Arial" w:cs="Arial"/>
          <w:b/>
          <w:sz w:val="22"/>
          <w:szCs w:val="22"/>
        </w:rPr>
        <w:tab/>
      </w:r>
      <w:r w:rsidR="00953226">
        <w:rPr>
          <w:rFonts w:ascii="Arial" w:hAnsi="Arial" w:cs="Arial"/>
          <w:b/>
          <w:sz w:val="22"/>
          <w:szCs w:val="22"/>
        </w:rPr>
        <w:t>Recreation Ground</w:t>
      </w:r>
    </w:p>
    <w:p w:rsidR="00552317" w:rsidRDefault="00953226" w:rsidP="00552317">
      <w:pPr>
        <w:ind w:left="-567" w:right="43"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Pr="00C27251">
        <w:rPr>
          <w:rFonts w:ascii="Arial" w:hAnsi="Arial" w:cs="Arial"/>
          <w:sz w:val="22"/>
          <w:szCs w:val="22"/>
        </w:rPr>
        <w:t xml:space="preserve"> general update</w:t>
      </w:r>
      <w:r w:rsidR="007A32B2">
        <w:rPr>
          <w:rFonts w:ascii="Arial" w:hAnsi="Arial" w:cs="Arial"/>
          <w:sz w:val="22"/>
          <w:szCs w:val="22"/>
        </w:rPr>
        <w:t xml:space="preserve"> from lead Councillor</w:t>
      </w:r>
      <w:r w:rsidR="00552317" w:rsidRPr="00552317">
        <w:rPr>
          <w:rFonts w:ascii="Arial" w:hAnsi="Arial" w:cs="Arial"/>
          <w:b/>
          <w:sz w:val="22"/>
          <w:szCs w:val="22"/>
        </w:rPr>
        <w:t xml:space="preserve"> </w:t>
      </w:r>
    </w:p>
    <w:p w:rsidR="00552317" w:rsidRPr="00552317" w:rsidRDefault="00552317" w:rsidP="00552317">
      <w:pPr>
        <w:ind w:left="-567" w:right="43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recommendations made in the Annual ROSPA safety Inspection 24.6.17</w:t>
      </w:r>
    </w:p>
    <w:p w:rsidR="00552317" w:rsidRDefault="00552317" w:rsidP="00552317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</w:t>
      </w:r>
      <w:r>
        <w:rPr>
          <w:rFonts w:ascii="Arial" w:hAnsi="Arial" w:cs="Arial"/>
          <w:b/>
          <w:sz w:val="22"/>
          <w:szCs w:val="22"/>
        </w:rPr>
        <w:tab/>
      </w:r>
      <w:r w:rsidRPr="00C96D1C">
        <w:rPr>
          <w:rFonts w:ascii="Arial" w:hAnsi="Arial" w:cs="Arial"/>
          <w:b/>
          <w:sz w:val="22"/>
          <w:szCs w:val="22"/>
        </w:rPr>
        <w:t xml:space="preserve">Sports Field </w:t>
      </w:r>
    </w:p>
    <w:p w:rsidR="00552317" w:rsidRDefault="00552317" w:rsidP="00552317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 w:rsidRPr="00317C82">
        <w:rPr>
          <w:rFonts w:ascii="Arial" w:hAnsi="Arial" w:cs="Arial"/>
          <w:sz w:val="22"/>
          <w:szCs w:val="22"/>
        </w:rPr>
        <w:t xml:space="preserve">General update </w:t>
      </w:r>
      <w:r>
        <w:rPr>
          <w:rFonts w:ascii="Arial" w:hAnsi="Arial" w:cs="Arial"/>
          <w:sz w:val="22"/>
          <w:szCs w:val="22"/>
        </w:rPr>
        <w:t>from lead Councillor</w:t>
      </w:r>
    </w:p>
    <w:p w:rsidR="00ED21A8" w:rsidRPr="00552317" w:rsidRDefault="00ED21A8" w:rsidP="00552317">
      <w:pPr>
        <w:pStyle w:val="ListParagraph"/>
        <w:numPr>
          <w:ilvl w:val="0"/>
          <w:numId w:val="22"/>
        </w:numPr>
        <w:ind w:left="142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the Cleaning Arrangements for the Pavilion</w:t>
      </w:r>
    </w:p>
    <w:p w:rsidR="006605E1" w:rsidRPr="00CA2D6A" w:rsidRDefault="00552317" w:rsidP="00466E2D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</w:t>
      </w:r>
      <w:r w:rsidR="006605E1">
        <w:rPr>
          <w:rFonts w:ascii="Arial" w:hAnsi="Arial" w:cs="Arial"/>
          <w:b/>
          <w:sz w:val="22"/>
          <w:szCs w:val="22"/>
        </w:rPr>
        <w:tab/>
      </w:r>
      <w:r w:rsidR="00CA2D6A">
        <w:rPr>
          <w:rFonts w:ascii="Arial" w:hAnsi="Arial" w:cs="Arial"/>
          <w:b/>
          <w:sz w:val="22"/>
          <w:szCs w:val="22"/>
        </w:rPr>
        <w:t xml:space="preserve">Village Hall - </w:t>
      </w:r>
      <w:r w:rsidR="00CA2D6A">
        <w:rPr>
          <w:rFonts w:ascii="Arial" w:hAnsi="Arial" w:cs="Arial"/>
          <w:sz w:val="22"/>
          <w:szCs w:val="22"/>
        </w:rPr>
        <w:t>Update from lead Councillor</w:t>
      </w:r>
    </w:p>
    <w:p w:rsidR="003D31C9" w:rsidRDefault="00552317" w:rsidP="003D31C9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49</w:t>
      </w:r>
      <w:r w:rsidR="000F74E3">
        <w:rPr>
          <w:rFonts w:ascii="Arial" w:hAnsi="Arial" w:cs="Arial"/>
          <w:b/>
          <w:sz w:val="22"/>
          <w:szCs w:val="22"/>
        </w:rPr>
        <w:tab/>
      </w:r>
      <w:r w:rsidR="00F0468F">
        <w:rPr>
          <w:rFonts w:ascii="Arial" w:hAnsi="Arial" w:cs="Arial"/>
          <w:b/>
          <w:sz w:val="22"/>
          <w:szCs w:val="22"/>
        </w:rPr>
        <w:t xml:space="preserve">Telephone Box and Village Defibrillator – </w:t>
      </w:r>
      <w:r w:rsidR="00621AAE">
        <w:rPr>
          <w:rFonts w:ascii="Arial" w:hAnsi="Arial" w:cs="Arial"/>
          <w:sz w:val="22"/>
          <w:szCs w:val="22"/>
        </w:rPr>
        <w:t>Update on project</w:t>
      </w:r>
    </w:p>
    <w:p w:rsidR="003D31C9" w:rsidRPr="00C71726" w:rsidRDefault="00552317" w:rsidP="00953226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 w:rsidR="007A32B2">
        <w:rPr>
          <w:rFonts w:ascii="Arial" w:hAnsi="Arial" w:cs="Arial"/>
          <w:b/>
          <w:sz w:val="22"/>
          <w:szCs w:val="22"/>
        </w:rPr>
        <w:tab/>
      </w:r>
      <w:r w:rsidR="00466E2D">
        <w:rPr>
          <w:rFonts w:ascii="Arial" w:hAnsi="Arial" w:cs="Arial"/>
          <w:b/>
          <w:sz w:val="22"/>
          <w:szCs w:val="22"/>
        </w:rPr>
        <w:t xml:space="preserve">Village Planting – </w:t>
      </w:r>
      <w:r>
        <w:rPr>
          <w:rFonts w:ascii="Arial" w:hAnsi="Arial" w:cs="Arial"/>
          <w:sz w:val="22"/>
          <w:szCs w:val="22"/>
        </w:rPr>
        <w:t>Update on</w:t>
      </w:r>
      <w:r w:rsidR="00466E2D" w:rsidRPr="00466E2D">
        <w:rPr>
          <w:rFonts w:ascii="Arial" w:hAnsi="Arial" w:cs="Arial"/>
          <w:sz w:val="22"/>
          <w:szCs w:val="22"/>
        </w:rPr>
        <w:t xml:space="preserve"> planting at village entrances</w:t>
      </w:r>
    </w:p>
    <w:p w:rsidR="003D31C9" w:rsidRDefault="00552317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</w:t>
      </w:r>
      <w:r w:rsidR="003D31C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Agree the Terms of the New Lease for the Bowls Club </w:t>
      </w:r>
    </w:p>
    <w:p w:rsidR="00953226" w:rsidRPr="00ED21A8" w:rsidRDefault="00ED21A8" w:rsidP="00953226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</w:t>
      </w:r>
      <w:r w:rsidR="003D31C9">
        <w:rPr>
          <w:rFonts w:ascii="Arial" w:hAnsi="Arial" w:cs="Arial"/>
          <w:b/>
          <w:sz w:val="22"/>
          <w:szCs w:val="22"/>
        </w:rPr>
        <w:tab/>
      </w:r>
      <w:r w:rsidR="00953226" w:rsidRPr="00ED21A8">
        <w:rPr>
          <w:rFonts w:ascii="Arial" w:hAnsi="Arial" w:cs="Arial"/>
          <w:b/>
          <w:sz w:val="22"/>
          <w:szCs w:val="22"/>
        </w:rPr>
        <w:t>To Receive the District Councillors’ Report – For Information Only</w:t>
      </w:r>
    </w:p>
    <w:p w:rsidR="00ED21A8" w:rsidRPr="00ED21A8" w:rsidRDefault="00ED21A8" w:rsidP="00ED21A8">
      <w:pPr>
        <w:ind w:left="3" w:right="43" w:hanging="570"/>
        <w:rPr>
          <w:rFonts w:ascii="Arial" w:hAnsi="Arial" w:cs="Arial"/>
          <w:b/>
          <w:sz w:val="22"/>
          <w:szCs w:val="22"/>
        </w:rPr>
      </w:pPr>
      <w:r w:rsidRPr="00ED21A8">
        <w:rPr>
          <w:rFonts w:ascii="Arial" w:hAnsi="Arial" w:cs="Arial"/>
          <w:b/>
          <w:sz w:val="22"/>
          <w:szCs w:val="22"/>
        </w:rPr>
        <w:t>53</w:t>
      </w:r>
      <w:r w:rsidR="00953226" w:rsidRPr="00ED21A8">
        <w:rPr>
          <w:rFonts w:ascii="Arial" w:hAnsi="Arial" w:cs="Arial"/>
          <w:b/>
          <w:sz w:val="22"/>
          <w:szCs w:val="22"/>
        </w:rPr>
        <w:tab/>
        <w:t xml:space="preserve">To </w:t>
      </w:r>
      <w:r w:rsidRPr="00ED21A8">
        <w:rPr>
          <w:rFonts w:ascii="Arial" w:hAnsi="Arial" w:cs="Arial"/>
          <w:b/>
          <w:sz w:val="22"/>
          <w:szCs w:val="22"/>
        </w:rPr>
        <w:t>Consider the Clerk’s Training 2 year Community Governance Course at De Montford University</w:t>
      </w:r>
    </w:p>
    <w:p w:rsidR="00953226" w:rsidRPr="00ED21A8" w:rsidRDefault="00ED21A8" w:rsidP="00ED21A8">
      <w:pPr>
        <w:ind w:left="3" w:right="43"/>
        <w:rPr>
          <w:rFonts w:ascii="Arial" w:hAnsi="Arial" w:cs="Arial"/>
          <w:b/>
          <w:sz w:val="22"/>
          <w:szCs w:val="22"/>
        </w:rPr>
      </w:pPr>
      <w:r w:rsidRPr="00ED21A8">
        <w:rPr>
          <w:rFonts w:ascii="Arial" w:hAnsi="Arial" w:cs="Arial"/>
          <w:b/>
          <w:sz w:val="22"/>
          <w:szCs w:val="22"/>
        </w:rPr>
        <w:t>To R</w:t>
      </w:r>
      <w:r w:rsidR="00953226" w:rsidRPr="00ED21A8">
        <w:rPr>
          <w:rFonts w:ascii="Arial" w:hAnsi="Arial" w:cs="Arial"/>
          <w:b/>
          <w:sz w:val="22"/>
          <w:szCs w:val="22"/>
        </w:rPr>
        <w:t>eceive the Clerk’s Update – For Information Only</w:t>
      </w:r>
    </w:p>
    <w:p w:rsidR="00250B38" w:rsidRDefault="00ED21A8" w:rsidP="00260505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54</w:t>
      </w:r>
      <w:r w:rsidR="00953226">
        <w:rPr>
          <w:rFonts w:ascii="Arial" w:hAnsi="Arial" w:cs="Arial"/>
          <w:b/>
          <w:sz w:val="22"/>
          <w:szCs w:val="22"/>
        </w:rPr>
        <w:tab/>
        <w:t>To Receive the Round the table comments – For Information Only</w:t>
      </w:r>
    </w:p>
    <w:sectPr w:rsidR="00250B38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BD6"/>
    <w:multiLevelType w:val="hybridMultilevel"/>
    <w:tmpl w:val="F754F3F2"/>
    <w:lvl w:ilvl="0" w:tplc="F962D83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0CC3E00"/>
    <w:multiLevelType w:val="hybridMultilevel"/>
    <w:tmpl w:val="70A49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2E5"/>
    <w:multiLevelType w:val="hybridMultilevel"/>
    <w:tmpl w:val="A5FE7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0E70154"/>
    <w:multiLevelType w:val="hybridMultilevel"/>
    <w:tmpl w:val="48F668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4D4"/>
    <w:multiLevelType w:val="hybridMultilevel"/>
    <w:tmpl w:val="51CA1F40"/>
    <w:lvl w:ilvl="0" w:tplc="F962D83E">
      <w:start w:val="1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94118"/>
    <w:multiLevelType w:val="hybridMultilevel"/>
    <w:tmpl w:val="B03A24A0"/>
    <w:lvl w:ilvl="0" w:tplc="3542AB90">
      <w:start w:val="1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08321B7"/>
    <w:multiLevelType w:val="hybridMultilevel"/>
    <w:tmpl w:val="629EB6D4"/>
    <w:lvl w:ilvl="0" w:tplc="9606D9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82562E"/>
    <w:multiLevelType w:val="hybridMultilevel"/>
    <w:tmpl w:val="E564A96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2B4D"/>
    <w:multiLevelType w:val="hybridMultilevel"/>
    <w:tmpl w:val="D328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3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8"/>
  </w:num>
  <w:num w:numId="17">
    <w:abstractNumId w:val="11"/>
  </w:num>
  <w:num w:numId="18">
    <w:abstractNumId w:val="10"/>
  </w:num>
  <w:num w:numId="19">
    <w:abstractNumId w:val="0"/>
  </w:num>
  <w:num w:numId="20">
    <w:abstractNumId w:val="4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10B2A"/>
    <w:rsid w:val="00036670"/>
    <w:rsid w:val="00051986"/>
    <w:rsid w:val="000573C6"/>
    <w:rsid w:val="000659B5"/>
    <w:rsid w:val="000856B0"/>
    <w:rsid w:val="000A3F93"/>
    <w:rsid w:val="000F74E3"/>
    <w:rsid w:val="00124EF6"/>
    <w:rsid w:val="00125139"/>
    <w:rsid w:val="00140C66"/>
    <w:rsid w:val="001770CD"/>
    <w:rsid w:val="001826DA"/>
    <w:rsid w:val="001B1969"/>
    <w:rsid w:val="001B3A3C"/>
    <w:rsid w:val="001E3686"/>
    <w:rsid w:val="001F0165"/>
    <w:rsid w:val="001F5388"/>
    <w:rsid w:val="002066A9"/>
    <w:rsid w:val="00230367"/>
    <w:rsid w:val="00232B2A"/>
    <w:rsid w:val="00250B38"/>
    <w:rsid w:val="00260505"/>
    <w:rsid w:val="0028502F"/>
    <w:rsid w:val="002F2590"/>
    <w:rsid w:val="00317C82"/>
    <w:rsid w:val="00323523"/>
    <w:rsid w:val="003317B5"/>
    <w:rsid w:val="003642C9"/>
    <w:rsid w:val="003C58DF"/>
    <w:rsid w:val="003D31C9"/>
    <w:rsid w:val="003E5341"/>
    <w:rsid w:val="00434975"/>
    <w:rsid w:val="00436D51"/>
    <w:rsid w:val="00466E2D"/>
    <w:rsid w:val="00474F39"/>
    <w:rsid w:val="004862A8"/>
    <w:rsid w:val="004B4C8C"/>
    <w:rsid w:val="004F09CE"/>
    <w:rsid w:val="00501B22"/>
    <w:rsid w:val="00552317"/>
    <w:rsid w:val="005579A5"/>
    <w:rsid w:val="00581188"/>
    <w:rsid w:val="00604BCF"/>
    <w:rsid w:val="00621AAE"/>
    <w:rsid w:val="0062274B"/>
    <w:rsid w:val="006605E1"/>
    <w:rsid w:val="00693802"/>
    <w:rsid w:val="006A3846"/>
    <w:rsid w:val="006C4124"/>
    <w:rsid w:val="006F2607"/>
    <w:rsid w:val="006F761E"/>
    <w:rsid w:val="007145B4"/>
    <w:rsid w:val="007438CD"/>
    <w:rsid w:val="0075756C"/>
    <w:rsid w:val="007917F1"/>
    <w:rsid w:val="007A32B2"/>
    <w:rsid w:val="007E23F8"/>
    <w:rsid w:val="007F5CCC"/>
    <w:rsid w:val="0080268F"/>
    <w:rsid w:val="0081504D"/>
    <w:rsid w:val="008151D9"/>
    <w:rsid w:val="008179E0"/>
    <w:rsid w:val="00835165"/>
    <w:rsid w:val="00854CC3"/>
    <w:rsid w:val="008675D7"/>
    <w:rsid w:val="008B0FDE"/>
    <w:rsid w:val="008B3C19"/>
    <w:rsid w:val="00953226"/>
    <w:rsid w:val="0096339E"/>
    <w:rsid w:val="009A3691"/>
    <w:rsid w:val="009A5B93"/>
    <w:rsid w:val="009A7D08"/>
    <w:rsid w:val="009E3090"/>
    <w:rsid w:val="00A42787"/>
    <w:rsid w:val="00A452D3"/>
    <w:rsid w:val="00A55969"/>
    <w:rsid w:val="00A62848"/>
    <w:rsid w:val="00AB2EA1"/>
    <w:rsid w:val="00AC152F"/>
    <w:rsid w:val="00AF0E3A"/>
    <w:rsid w:val="00AF1639"/>
    <w:rsid w:val="00B07152"/>
    <w:rsid w:val="00B235B1"/>
    <w:rsid w:val="00B31C12"/>
    <w:rsid w:val="00B33EBC"/>
    <w:rsid w:val="00B651F1"/>
    <w:rsid w:val="00B67FAC"/>
    <w:rsid w:val="00BA2E7E"/>
    <w:rsid w:val="00BB2A49"/>
    <w:rsid w:val="00BC3591"/>
    <w:rsid w:val="00BC4132"/>
    <w:rsid w:val="00C15C81"/>
    <w:rsid w:val="00C27251"/>
    <w:rsid w:val="00C44158"/>
    <w:rsid w:val="00C469B7"/>
    <w:rsid w:val="00C521C3"/>
    <w:rsid w:val="00C71726"/>
    <w:rsid w:val="00C96D1C"/>
    <w:rsid w:val="00CA268C"/>
    <w:rsid w:val="00CA2D6A"/>
    <w:rsid w:val="00CB531F"/>
    <w:rsid w:val="00D4722B"/>
    <w:rsid w:val="00D57C7D"/>
    <w:rsid w:val="00D60D37"/>
    <w:rsid w:val="00D80BE1"/>
    <w:rsid w:val="00DA2BC6"/>
    <w:rsid w:val="00DB0518"/>
    <w:rsid w:val="00E33DF8"/>
    <w:rsid w:val="00E70198"/>
    <w:rsid w:val="00E86CED"/>
    <w:rsid w:val="00EA11EF"/>
    <w:rsid w:val="00EA3026"/>
    <w:rsid w:val="00ED21A8"/>
    <w:rsid w:val="00F03A7B"/>
    <w:rsid w:val="00F0468F"/>
    <w:rsid w:val="00F5110C"/>
    <w:rsid w:val="00F66837"/>
    <w:rsid w:val="00F9699E"/>
    <w:rsid w:val="00FA26D5"/>
    <w:rsid w:val="00FA60E3"/>
    <w:rsid w:val="00FB0DA4"/>
    <w:rsid w:val="00FC55B1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D191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islip.clerk@gmail.com</cp:lastModifiedBy>
  <cp:revision>12</cp:revision>
  <cp:lastPrinted>2017-07-11T12:25:00Z</cp:lastPrinted>
  <dcterms:created xsi:type="dcterms:W3CDTF">2017-07-03T14:23:00Z</dcterms:created>
  <dcterms:modified xsi:type="dcterms:W3CDTF">2017-07-11T12:25:00Z</dcterms:modified>
</cp:coreProperties>
</file>